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C0" w:rsidRDefault="00B93FB3">
      <w:pPr>
        <w:spacing w:after="0" w:line="259" w:lineRule="auto"/>
        <w:ind w:left="0" w:firstLine="0"/>
        <w:jc w:val="left"/>
      </w:pPr>
      <w:proofErr w:type="gramStart"/>
      <w:r>
        <w:rPr>
          <w:i/>
        </w:rPr>
        <w:t>MEMORANDUM  KORISNIKA</w:t>
      </w:r>
      <w:proofErr w:type="gramEnd"/>
      <w:r>
        <w:rPr>
          <w:i/>
        </w:rPr>
        <w:t xml:space="preserve">                                            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65CC0" w:rsidRDefault="00B93FB3">
      <w:pPr>
        <w:ind w:left="-5"/>
      </w:pPr>
      <w:r>
        <w:t xml:space="preserve">SPECIFIKACIJA ROBE ZA PROJEKTE OBNOVE I </w:t>
      </w:r>
      <w:proofErr w:type="gramStart"/>
      <w:r>
        <w:t>REKONSTRUKCIJE._</w:t>
      </w:r>
      <w:proofErr w:type="gramEnd"/>
      <w:r>
        <w:t>_(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upisuje</w:t>
      </w:r>
      <w:proofErr w:type="spellEnd"/>
      <w:r>
        <w:rPr>
          <w:i/>
        </w:rPr>
        <w:t xml:space="preserve"> </w:t>
      </w:r>
    </w:p>
    <w:p w:rsidR="00165CC0" w:rsidRDefault="00B93FB3">
      <w:pPr>
        <w:spacing w:after="0" w:line="259" w:lineRule="auto"/>
        <w:ind w:left="0" w:firstLine="0"/>
        <w:jc w:val="center"/>
      </w:pPr>
      <w:proofErr w:type="spellStart"/>
      <w:r>
        <w:rPr>
          <w:i/>
        </w:rPr>
        <w:t>ministarstvo</w:t>
      </w:r>
      <w:proofErr w:type="spellEnd"/>
      <w:r>
        <w:rPr>
          <w:i/>
        </w:rPr>
        <w:t xml:space="preserve">)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10" w:type="dxa"/>
        <w:tblInd w:w="-621" w:type="dxa"/>
        <w:tblCellMar>
          <w:top w:w="1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5"/>
        <w:gridCol w:w="1510"/>
        <w:gridCol w:w="3118"/>
        <w:gridCol w:w="852"/>
        <w:gridCol w:w="1274"/>
        <w:gridCol w:w="1561"/>
        <w:gridCol w:w="1270"/>
      </w:tblGrid>
      <w:tr w:rsidR="00165CC0" w:rsidTr="003172D2">
        <w:trPr>
          <w:trHeight w:val="133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R.br.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Tarifna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tabs>
                <w:tab w:val="center" w:pos="1751"/>
                <w:tab w:val="right" w:pos="2963"/>
              </w:tabs>
              <w:spacing w:after="29" w:line="259" w:lineRule="auto"/>
              <w:ind w:left="0" w:firstLine="0"/>
              <w:jc w:val="left"/>
            </w:pPr>
            <w:proofErr w:type="spellStart"/>
            <w:r>
              <w:t>Naimenovanje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iz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carinske</w:t>
            </w:r>
            <w:proofErr w:type="spellEnd"/>
            <w:r>
              <w:t xml:space="preserve"> </w:t>
            </w:r>
          </w:p>
          <w:p w:rsidR="00165CC0" w:rsidRDefault="00B93F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tarife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trgovački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robe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3" w:firstLine="0"/>
              <w:jc w:val="left"/>
            </w:pPr>
            <w:r>
              <w:t xml:space="preserve">Jed.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Pojedinačna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Ukupna</w:t>
            </w:r>
            <w:proofErr w:type="spellEnd"/>
            <w:r>
              <w:t xml:space="preserve"> </w:t>
            </w:r>
          </w:p>
          <w:p w:rsidR="00165CC0" w:rsidRDefault="00B93F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vrijednost</w:t>
            </w:r>
            <w:proofErr w:type="spellEnd"/>
            <w:r>
              <w:t xml:space="preserve"> </w:t>
            </w:r>
          </w:p>
        </w:tc>
      </w:tr>
      <w:tr w:rsidR="00165CC0" w:rsidTr="003172D2">
        <w:trPr>
          <w:trHeight w:val="3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65CC0" w:rsidTr="003172D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65CC0" w:rsidTr="003172D2">
        <w:trPr>
          <w:trHeight w:val="3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65CC0" w:rsidTr="003172D2">
        <w:trPr>
          <w:trHeight w:val="286"/>
        </w:trPr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5CC0" w:rsidRDefault="00B93FB3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Ukupno</w:t>
            </w:r>
            <w:proofErr w:type="spellEnd"/>
            <w:r>
              <w:t xml:space="preserve">: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0" w:rsidRDefault="00B93FB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165CC0" w:rsidRDefault="00B93FB3">
      <w:pPr>
        <w:spacing w:after="7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ind w:left="-5"/>
      </w:pPr>
      <w:proofErr w:type="spellStart"/>
      <w:r>
        <w:t>Specifikacija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207. </w:t>
      </w:r>
      <w:proofErr w:type="spellStart"/>
      <w:r>
        <w:t>tačka</w:t>
      </w:r>
      <w:proofErr w:type="spellEnd"/>
      <w:r>
        <w:t xml:space="preserve"> a) </w:t>
      </w:r>
      <w:proofErr w:type="spellStart"/>
      <w:r>
        <w:t>alineja</w:t>
      </w:r>
      <w:proofErr w:type="spellEnd"/>
      <w:r>
        <w:t xml:space="preserve"> 5</w:t>
      </w:r>
      <w:r>
        <w:t xml:space="preserve">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carinskoj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58/15)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13. </w:t>
      </w:r>
      <w:proofErr w:type="spell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a)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oslobađanje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uvoznih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izvoznih</w:t>
      </w:r>
      <w:proofErr w:type="spellEnd"/>
      <w:r>
        <w:t xml:space="preserve"> </w:t>
      </w:r>
      <w:proofErr w:type="spellStart"/>
      <w:r>
        <w:t>dažbina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24/18).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ind w:left="-5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datum: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1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Korisnik </w:t>
      </w:r>
      <w:proofErr w:type="spellStart"/>
      <w:r>
        <w:t>oslobađanja</w:t>
      </w:r>
      <w:proofErr w:type="spellEnd"/>
      <w:r>
        <w:t xml:space="preserve">: </w:t>
      </w:r>
      <w:proofErr w:type="gramStart"/>
      <w:r>
        <w:t>"  _</w:t>
      </w:r>
      <w:proofErr w:type="gramEnd"/>
      <w:r>
        <w:t xml:space="preserve">____________ "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 w:rsidP="00B93FB3">
      <w:pPr>
        <w:ind w:left="-5" w:right="2836"/>
      </w:pPr>
      <w:r>
        <w:t xml:space="preserve">________________________________                                                                    </w:t>
      </w:r>
      <w:bookmarkStart w:id="0" w:name="_GoBack"/>
      <w:bookmarkEnd w:id="0"/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ovlaštenog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funkcija</w:t>
      </w:r>
      <w:proofErr w:type="spellEnd"/>
      <w:r>
        <w:t xml:space="preserve">     M.P.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10" w:line="249" w:lineRule="auto"/>
        <w:ind w:left="-5" w:right="4580"/>
        <w:jc w:val="left"/>
      </w:pPr>
      <w:proofErr w:type="spellStart"/>
      <w:r>
        <w:rPr>
          <w:b/>
        </w:rPr>
        <w:t>Ovjerava</w:t>
      </w:r>
      <w:proofErr w:type="spellEnd"/>
      <w:r>
        <w:rPr>
          <w:b/>
        </w:rPr>
        <w:t>:</w:t>
      </w:r>
      <w:r>
        <w:t xml:space="preserve"> </w:t>
      </w:r>
    </w:p>
    <w:p w:rsidR="00165CC0" w:rsidRDefault="00B93FB3">
      <w:pPr>
        <w:spacing w:after="10" w:line="249" w:lineRule="auto"/>
        <w:ind w:left="-5" w:right="4580"/>
        <w:jc w:val="left"/>
      </w:pPr>
      <w:proofErr w:type="spellStart"/>
      <w:r>
        <w:rPr>
          <w:b/>
        </w:rPr>
        <w:t>Ministarstvo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</w:t>
      </w:r>
    </w:p>
    <w:p w:rsidR="00165CC0" w:rsidRDefault="00B93FB3">
      <w:pPr>
        <w:ind w:left="-5"/>
      </w:pPr>
      <w:r>
        <w:t xml:space="preserve">__________________________ </w:t>
      </w:r>
    </w:p>
    <w:p w:rsidR="00165CC0" w:rsidRDefault="00B93FB3">
      <w:pPr>
        <w:spacing w:after="6" w:line="259" w:lineRule="auto"/>
        <w:ind w:left="0" w:firstLine="0"/>
        <w:jc w:val="left"/>
      </w:pPr>
      <w:r>
        <w:t xml:space="preserve"> </w:t>
      </w:r>
    </w:p>
    <w:p w:rsidR="00165CC0" w:rsidRDefault="00112973">
      <w:pPr>
        <w:pStyle w:val="1"/>
        <w:ind w:left="-5" w:right="4580"/>
      </w:pPr>
      <w:proofErr w:type="spellStart"/>
      <w:r>
        <w:t>Staša</w:t>
      </w:r>
      <w:proofErr w:type="spellEnd"/>
      <w:r>
        <w:t xml:space="preserve"> </w:t>
      </w:r>
      <w:proofErr w:type="spellStart"/>
      <w:r>
        <w:t>Košarac</w:t>
      </w:r>
      <w:proofErr w:type="spellEnd"/>
      <w:r w:rsidR="00B93FB3">
        <w:t xml:space="preserve">, </w:t>
      </w:r>
      <w:proofErr w:type="spellStart"/>
      <w:r w:rsidR="00B93FB3">
        <w:t>ministar</w:t>
      </w:r>
      <w:proofErr w:type="spellEnd"/>
      <w:r w:rsidR="00B93FB3"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t xml:space="preserve"> </w:t>
      </w:r>
    </w:p>
    <w:p w:rsidR="00165CC0" w:rsidRDefault="00B93FB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65CC0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0"/>
    <w:rsid w:val="00112973"/>
    <w:rsid w:val="00165CC0"/>
    <w:rsid w:val="003172D2"/>
    <w:rsid w:val="00B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E5C"/>
  <w15:docId w15:val="{347FF6A7-C807-4250-9918-A9E119F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слов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Marjanović</dc:creator>
  <cp:keywords/>
  <cp:lastModifiedBy>Bojan Vujinović</cp:lastModifiedBy>
  <cp:revision>4</cp:revision>
  <dcterms:created xsi:type="dcterms:W3CDTF">2020-01-15T12:22:00Z</dcterms:created>
  <dcterms:modified xsi:type="dcterms:W3CDTF">2020-01-15T12:24:00Z</dcterms:modified>
</cp:coreProperties>
</file>