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7162" w:rsidRPr="00CE5D10" w:rsidRDefault="000F7162" w:rsidP="000F7162">
      <w:pPr>
        <w:pStyle w:val="NormalWeb"/>
        <w:spacing w:before="0" w:beforeAutospacing="0" w:after="0" w:afterAutospacing="0"/>
        <w:jc w:val="both"/>
        <w:rPr>
          <w:bCs/>
          <w:color w:val="1F1A17"/>
          <w:lang w:val="hr-HR"/>
        </w:rPr>
      </w:pPr>
      <w:bookmarkStart w:id="0" w:name="_GoBack"/>
      <w:bookmarkEnd w:id="0"/>
    </w:p>
    <w:p w:rsidR="000F7162" w:rsidRPr="00CE5D10" w:rsidRDefault="000F7162" w:rsidP="000F7162">
      <w:pPr>
        <w:pStyle w:val="NormalWeb"/>
        <w:spacing w:before="0" w:beforeAutospacing="0" w:after="0" w:afterAutospacing="0"/>
        <w:jc w:val="both"/>
        <w:rPr>
          <w:bCs/>
          <w:color w:val="1F1A17"/>
          <w:lang w:val="hr-HR"/>
        </w:rPr>
      </w:pPr>
    </w:p>
    <w:p w:rsidR="00335CF8" w:rsidRPr="00CE5D10" w:rsidRDefault="00335CF8" w:rsidP="000F7162">
      <w:pPr>
        <w:pStyle w:val="NormalWeb"/>
        <w:spacing w:before="0" w:beforeAutospacing="0" w:after="120" w:afterAutospacing="0"/>
        <w:jc w:val="center"/>
        <w:rPr>
          <w:lang w:val="hr-HR"/>
        </w:rPr>
      </w:pPr>
      <w:r w:rsidRPr="00CE5D10">
        <w:rPr>
          <w:b/>
          <w:bCs/>
          <w:color w:val="1F1A17"/>
          <w:lang w:val="hr-HR"/>
        </w:rPr>
        <w:t>Z</w:t>
      </w:r>
      <w:r w:rsidR="000F7162" w:rsidRPr="00CE5D10">
        <w:rPr>
          <w:b/>
          <w:bCs/>
          <w:color w:val="1F1A17"/>
          <w:lang w:val="hr-HR"/>
        </w:rPr>
        <w:t>AKON</w:t>
      </w:r>
    </w:p>
    <w:p w:rsidR="00335CF8" w:rsidRPr="00CE5D10" w:rsidRDefault="00335CF8" w:rsidP="000F7162">
      <w:pPr>
        <w:pStyle w:val="NormalWeb"/>
        <w:spacing w:before="0" w:beforeAutospacing="0" w:after="0" w:afterAutospacing="0"/>
        <w:jc w:val="center"/>
        <w:rPr>
          <w:lang w:val="hr-HR"/>
        </w:rPr>
      </w:pPr>
      <w:bookmarkStart w:id="1" w:name="_VPID_21"/>
      <w:bookmarkEnd w:id="1"/>
      <w:r w:rsidRPr="00CE5D10">
        <w:rPr>
          <w:b/>
          <w:bCs/>
          <w:color w:val="1F1A17"/>
          <w:lang w:val="hr-HR"/>
        </w:rPr>
        <w:t>O KONTROLI</w:t>
      </w:r>
      <w:r w:rsidR="000F7162" w:rsidRPr="00CE5D10">
        <w:rPr>
          <w:b/>
          <w:bCs/>
          <w:color w:val="1F1A17"/>
          <w:lang w:val="hr-HR"/>
        </w:rPr>
        <w:t xml:space="preserve"> </w:t>
      </w:r>
      <w:r w:rsidR="009C2785" w:rsidRPr="00CE5D10">
        <w:rPr>
          <w:b/>
          <w:bCs/>
          <w:color w:val="1F1A17"/>
          <w:lang w:val="hr-HR"/>
        </w:rPr>
        <w:t>VANJSKOTRGOVINSKOG PROMETA</w:t>
      </w:r>
      <w:r w:rsidRPr="00CE5D10">
        <w:rPr>
          <w:b/>
          <w:bCs/>
          <w:color w:val="1F1A17"/>
          <w:lang w:val="hr-HR"/>
        </w:rPr>
        <w:t xml:space="preserve"> </w:t>
      </w:r>
      <w:r w:rsidR="009C2785" w:rsidRPr="00CE5D10">
        <w:rPr>
          <w:b/>
          <w:bCs/>
          <w:color w:val="1F1A17"/>
          <w:lang w:val="hr-HR"/>
        </w:rPr>
        <w:t>ROBA</w:t>
      </w:r>
      <w:r w:rsidR="000F7162" w:rsidRPr="00CE5D10">
        <w:rPr>
          <w:b/>
          <w:bCs/>
          <w:color w:val="1F1A17"/>
          <w:lang w:val="hr-HR"/>
        </w:rPr>
        <w:t xml:space="preserve"> DVOJNE NAMJENE</w:t>
      </w:r>
    </w:p>
    <w:p w:rsidR="000F7162" w:rsidRPr="00CE5D10" w:rsidRDefault="000F7162" w:rsidP="000F7162">
      <w:pPr>
        <w:pStyle w:val="NormalWeb"/>
        <w:spacing w:before="0" w:beforeAutospacing="0" w:after="0" w:afterAutospacing="0"/>
        <w:rPr>
          <w:b/>
          <w:bCs/>
          <w:color w:val="1F1A17"/>
          <w:lang w:val="hr-HR"/>
        </w:rPr>
      </w:pPr>
    </w:p>
    <w:p w:rsidR="000F7162" w:rsidRPr="00CE5D10" w:rsidRDefault="000F7162" w:rsidP="000F7162">
      <w:pPr>
        <w:pStyle w:val="NormalWeb"/>
        <w:spacing w:before="0" w:beforeAutospacing="0" w:after="0" w:afterAutospacing="0"/>
        <w:rPr>
          <w:b/>
          <w:bCs/>
          <w:color w:val="1F1A17"/>
          <w:lang w:val="hr-HR"/>
        </w:rPr>
      </w:pPr>
    </w:p>
    <w:p w:rsidR="00335CF8" w:rsidRPr="00CE5D10" w:rsidRDefault="000F7162" w:rsidP="000F7162">
      <w:pPr>
        <w:pStyle w:val="NormalWeb"/>
        <w:spacing w:before="0" w:beforeAutospacing="0" w:after="0" w:afterAutospacing="0"/>
        <w:rPr>
          <w:b/>
          <w:bCs/>
          <w:color w:val="1F1A17"/>
          <w:lang w:val="hr-HR"/>
        </w:rPr>
      </w:pPr>
      <w:r w:rsidRPr="00CE5D10">
        <w:rPr>
          <w:b/>
          <w:bCs/>
          <w:color w:val="1F1A17"/>
          <w:lang w:val="hr-HR"/>
        </w:rPr>
        <w:t>POGLAVLJE I</w:t>
      </w:r>
      <w:r w:rsidR="00A96F27" w:rsidRPr="00CE5D10">
        <w:rPr>
          <w:b/>
          <w:bCs/>
          <w:color w:val="1F1A17"/>
          <w:lang w:val="hr-HR"/>
        </w:rPr>
        <w:t xml:space="preserve"> -</w:t>
      </w:r>
      <w:r w:rsidRPr="00CE5D10">
        <w:rPr>
          <w:b/>
          <w:bCs/>
          <w:color w:val="1F1A17"/>
          <w:lang w:val="hr-HR"/>
        </w:rPr>
        <w:t xml:space="preserve"> OPĆE ODREDBE</w:t>
      </w:r>
    </w:p>
    <w:p w:rsidR="000F7162" w:rsidRPr="00CE5D10" w:rsidRDefault="000F7162" w:rsidP="000F7162">
      <w:pPr>
        <w:pStyle w:val="NormalWeb"/>
        <w:spacing w:before="0" w:beforeAutospacing="0" w:after="0" w:afterAutospacing="0"/>
        <w:rPr>
          <w:lang w:val="hr-HR"/>
        </w:rPr>
      </w:pPr>
    </w:p>
    <w:p w:rsidR="00AB09BE" w:rsidRPr="00CE5D10" w:rsidRDefault="00335CF8" w:rsidP="00AB09BE">
      <w:pPr>
        <w:pStyle w:val="NormalWeb"/>
        <w:spacing w:before="0" w:beforeAutospacing="0" w:after="0" w:afterAutospacing="0"/>
        <w:jc w:val="center"/>
        <w:rPr>
          <w:b/>
          <w:color w:val="1F1A17"/>
          <w:lang w:val="hr-HR"/>
        </w:rPr>
      </w:pPr>
      <w:r w:rsidRPr="00CE5D10">
        <w:rPr>
          <w:b/>
          <w:color w:val="1F1A17"/>
          <w:lang w:val="hr-HR"/>
        </w:rPr>
        <w:t>Član</w:t>
      </w:r>
      <w:r w:rsidR="00ED1507">
        <w:rPr>
          <w:b/>
          <w:color w:val="1F1A17"/>
          <w:lang w:val="hr-HR"/>
        </w:rPr>
        <w:t xml:space="preserve"> </w:t>
      </w:r>
      <w:r w:rsidRPr="00CE5D10">
        <w:rPr>
          <w:b/>
          <w:color w:val="1F1A17"/>
          <w:lang w:val="hr-HR"/>
        </w:rPr>
        <w:t>1.</w:t>
      </w:r>
      <w:r w:rsidRPr="00CE5D10">
        <w:rPr>
          <w:b/>
          <w:color w:val="1F1A17"/>
          <w:lang w:val="hr-HR"/>
        </w:rPr>
        <w:br/>
        <w:t>(Predmet Zakona)</w:t>
      </w:r>
    </w:p>
    <w:p w:rsidR="00335CF8" w:rsidRPr="00CE5D10" w:rsidRDefault="00335CF8" w:rsidP="00AB09BE">
      <w:pPr>
        <w:pStyle w:val="NormalWeb"/>
        <w:spacing w:before="0" w:beforeAutospacing="0" w:after="0" w:afterAutospacing="0"/>
        <w:jc w:val="center"/>
        <w:rPr>
          <w:b/>
          <w:lang w:val="hr-HR"/>
        </w:rPr>
      </w:pPr>
    </w:p>
    <w:p w:rsidR="00335CF8" w:rsidRPr="00CE5D10" w:rsidRDefault="00DD153B" w:rsidP="00335CF8">
      <w:pPr>
        <w:jc w:val="both"/>
        <w:rPr>
          <w:lang w:val="hr-HR"/>
        </w:rPr>
      </w:pPr>
      <w:r w:rsidRPr="00CE5D10">
        <w:rPr>
          <w:lang w:val="hr-HR"/>
        </w:rPr>
        <w:t xml:space="preserve">Ovim </w:t>
      </w:r>
      <w:r w:rsidR="00060AD8">
        <w:rPr>
          <w:lang w:val="hr-HR"/>
        </w:rPr>
        <w:t>Z</w:t>
      </w:r>
      <w:r w:rsidRPr="00CE5D10">
        <w:rPr>
          <w:lang w:val="hr-HR"/>
        </w:rPr>
        <w:t>akonom propisuju se uslovi</w:t>
      </w:r>
      <w:r w:rsidR="00890D15" w:rsidRPr="00CE5D10">
        <w:rPr>
          <w:lang w:val="hr-HR"/>
        </w:rPr>
        <w:t xml:space="preserve"> za</w:t>
      </w:r>
      <w:r w:rsidR="00560ADE" w:rsidRPr="00CE5D10">
        <w:rPr>
          <w:lang w:val="hr-HR"/>
        </w:rPr>
        <w:t xml:space="preserve"> izvoz</w:t>
      </w:r>
      <w:r w:rsidR="00335CF8" w:rsidRPr="00CE5D10">
        <w:rPr>
          <w:lang w:val="hr-HR"/>
        </w:rPr>
        <w:t>, brokering i provoz robe dvojne namjene, pružanje usluga tehničke pomoći u vezi s robom dvojne namjene, izdavanje međunarodnog uvoznog certifikata</w:t>
      </w:r>
      <w:r w:rsidR="005C6FB9" w:rsidRPr="00CE5D10">
        <w:rPr>
          <w:lang w:val="hr-HR"/>
        </w:rPr>
        <w:t xml:space="preserve"> i potvrde</w:t>
      </w:r>
      <w:r w:rsidR="00335CF8" w:rsidRPr="00CE5D10">
        <w:rPr>
          <w:lang w:val="hr-HR"/>
        </w:rPr>
        <w:t xml:space="preserve"> o prijemu robe dvojne namjene te </w:t>
      </w:r>
      <w:r w:rsidR="00335CF8" w:rsidRPr="003A1415">
        <w:rPr>
          <w:lang w:val="hr-HR"/>
        </w:rPr>
        <w:t>utvrđuju nadležn</w:t>
      </w:r>
      <w:r w:rsidR="00D043E5" w:rsidRPr="003A1415">
        <w:rPr>
          <w:lang w:val="hr-HR"/>
        </w:rPr>
        <w:t>e</w:t>
      </w:r>
      <w:r w:rsidR="00335CF8" w:rsidRPr="003A1415">
        <w:rPr>
          <w:lang w:val="hr-HR"/>
        </w:rPr>
        <w:t xml:space="preserve"> </w:t>
      </w:r>
      <w:r w:rsidR="00D043E5" w:rsidRPr="003A1415">
        <w:rPr>
          <w:lang w:val="hr-HR"/>
        </w:rPr>
        <w:t>organe</w:t>
      </w:r>
      <w:r w:rsidR="00335CF8" w:rsidRPr="00CE5D10">
        <w:rPr>
          <w:lang w:val="hr-HR"/>
        </w:rPr>
        <w:t xml:space="preserve"> za izdavanje isprava i prov</w:t>
      </w:r>
      <w:r w:rsidR="005C6FB9" w:rsidRPr="00CE5D10">
        <w:rPr>
          <w:lang w:val="hr-HR"/>
        </w:rPr>
        <w:t>ođenje</w:t>
      </w:r>
      <w:r w:rsidR="00335CF8" w:rsidRPr="00CE5D10">
        <w:rPr>
          <w:lang w:val="hr-HR"/>
        </w:rPr>
        <w:t xml:space="preserve"> nadzora u vezi s robom dvojne namjene</w:t>
      </w:r>
      <w:r w:rsidR="00AA4A90" w:rsidRPr="00CE5D10">
        <w:rPr>
          <w:lang w:val="hr-HR"/>
        </w:rPr>
        <w:t>.</w:t>
      </w:r>
    </w:p>
    <w:p w:rsidR="00335CF8" w:rsidRPr="00CE5D10" w:rsidRDefault="00335CF8" w:rsidP="00335CF8">
      <w:pPr>
        <w:pStyle w:val="1tekst"/>
        <w:ind w:left="0" w:right="0" w:firstLine="0"/>
        <w:rPr>
          <w:rFonts w:ascii="Times New Roman" w:hAnsi="Times New Roman" w:cs="Times New Roman"/>
          <w:noProof w:val="0"/>
          <w:sz w:val="24"/>
          <w:szCs w:val="24"/>
          <w:u w:val="single"/>
          <w:lang w:val="hr-HR"/>
        </w:rPr>
      </w:pPr>
    </w:p>
    <w:p w:rsidR="00335CF8" w:rsidRPr="00CE5D10" w:rsidRDefault="00335CF8" w:rsidP="00335CF8">
      <w:pPr>
        <w:jc w:val="center"/>
        <w:outlineLvl w:val="0"/>
        <w:rPr>
          <w:rStyle w:val="Strong"/>
          <w:lang w:val="hr-HR"/>
        </w:rPr>
      </w:pPr>
      <w:r w:rsidRPr="00CE5D10">
        <w:rPr>
          <w:rStyle w:val="Strong"/>
          <w:lang w:val="hr-HR"/>
        </w:rPr>
        <w:t>Član</w:t>
      </w:r>
      <w:r w:rsidR="00C36A06" w:rsidRPr="00CE5D10">
        <w:rPr>
          <w:rStyle w:val="Strong"/>
          <w:lang w:val="hr-HR"/>
        </w:rPr>
        <w:t xml:space="preserve"> 2</w:t>
      </w:r>
      <w:r w:rsidRPr="00CE5D10">
        <w:rPr>
          <w:rStyle w:val="Strong"/>
          <w:lang w:val="hr-HR"/>
        </w:rPr>
        <w:t>.</w:t>
      </w:r>
    </w:p>
    <w:p w:rsidR="00335CF8" w:rsidRPr="00CE5D10" w:rsidRDefault="00DD153B" w:rsidP="00335CF8">
      <w:pPr>
        <w:jc w:val="center"/>
        <w:rPr>
          <w:rStyle w:val="Strong"/>
          <w:lang w:val="hr-HR"/>
        </w:rPr>
      </w:pPr>
      <w:r w:rsidRPr="00CE5D10">
        <w:rPr>
          <w:rStyle w:val="Strong"/>
          <w:lang w:val="hr-HR"/>
        </w:rPr>
        <w:t>(</w:t>
      </w:r>
      <w:r w:rsidR="00335CF8" w:rsidRPr="00CE5D10">
        <w:rPr>
          <w:rStyle w:val="Strong"/>
          <w:lang w:val="hr-HR"/>
        </w:rPr>
        <w:t>Izuzeci od primjene Zakona)</w:t>
      </w:r>
    </w:p>
    <w:p w:rsidR="00DD153B" w:rsidRPr="00CE5D10" w:rsidRDefault="00DD153B" w:rsidP="005524B8">
      <w:pPr>
        <w:jc w:val="both"/>
        <w:rPr>
          <w:rStyle w:val="Strong"/>
          <w:color w:val="000000"/>
          <w:lang w:val="hr-HR"/>
        </w:rPr>
      </w:pPr>
    </w:p>
    <w:p w:rsidR="002D2326" w:rsidRPr="00CE5D10" w:rsidRDefault="00504EAA" w:rsidP="000B5A96">
      <w:pPr>
        <w:pStyle w:val="ListParagraph"/>
        <w:numPr>
          <w:ilvl w:val="0"/>
          <w:numId w:val="36"/>
        </w:numPr>
        <w:ind w:left="426" w:hanging="426"/>
        <w:jc w:val="both"/>
        <w:rPr>
          <w:lang w:val="hr-HR"/>
        </w:rPr>
      </w:pPr>
      <w:r>
        <w:rPr>
          <w:iCs/>
          <w:lang w:val="hr-HR"/>
        </w:rPr>
        <w:t>Odredbe ovog Z</w:t>
      </w:r>
      <w:r w:rsidR="002D2326" w:rsidRPr="00CE5D10">
        <w:rPr>
          <w:iCs/>
          <w:lang w:val="hr-HR"/>
        </w:rPr>
        <w:t xml:space="preserve">akona ne primjenjuju se u slučajevima kada se, </w:t>
      </w:r>
      <w:r w:rsidR="002D2326" w:rsidRPr="00CE5D10">
        <w:rPr>
          <w:lang w:val="hr-HR"/>
        </w:rPr>
        <w:t xml:space="preserve">u skladu s interesima vanjske politike i međunarodnim obavezama Bosne i Hercegovine </w:t>
      </w:r>
      <w:r w:rsidR="002D2326" w:rsidRPr="00CE5D10">
        <w:rPr>
          <w:iCs/>
          <w:lang w:val="hr-HR"/>
        </w:rPr>
        <w:t xml:space="preserve">izvoz ili provoz </w:t>
      </w:r>
      <w:r>
        <w:rPr>
          <w:iCs/>
          <w:lang w:val="hr-HR"/>
        </w:rPr>
        <w:t>ro</w:t>
      </w:r>
      <w:r w:rsidR="00957C13" w:rsidRPr="00CE5D10">
        <w:rPr>
          <w:iCs/>
          <w:lang w:val="hr-HR"/>
        </w:rPr>
        <w:t xml:space="preserve">be dvojne namjene </w:t>
      </w:r>
      <w:r w:rsidR="002D2326" w:rsidRPr="00CE5D10">
        <w:rPr>
          <w:iCs/>
          <w:lang w:val="hr-HR"/>
        </w:rPr>
        <w:t xml:space="preserve">obavlja u okviru bilateralne ili multilateralne vojne, policijske, specijalne ili stalne misije na nekomercijalnoj osnovi </w:t>
      </w:r>
      <w:r w:rsidR="000F7162" w:rsidRPr="00CE5D10">
        <w:rPr>
          <w:lang w:val="hr-HR"/>
        </w:rPr>
        <w:t>kao podrška:</w:t>
      </w:r>
    </w:p>
    <w:p w:rsidR="002D2326" w:rsidRPr="00CE5D10" w:rsidRDefault="002D2326" w:rsidP="000B5A96">
      <w:pPr>
        <w:pStyle w:val="NormalWeb"/>
        <w:numPr>
          <w:ilvl w:val="0"/>
          <w:numId w:val="33"/>
        </w:numPr>
        <w:spacing w:before="0" w:beforeAutospacing="0" w:after="0" w:afterAutospacing="0"/>
        <w:ind w:left="851" w:hanging="425"/>
        <w:jc w:val="both"/>
        <w:rPr>
          <w:lang w:val="hr-HR"/>
        </w:rPr>
      </w:pPr>
      <w:r w:rsidRPr="00CE5D10">
        <w:rPr>
          <w:lang w:val="hr-HR"/>
        </w:rPr>
        <w:t xml:space="preserve">rezolucijama Vijeća </w:t>
      </w:r>
      <w:r w:rsidR="000F7162" w:rsidRPr="00CE5D10">
        <w:rPr>
          <w:lang w:val="hr-HR"/>
        </w:rPr>
        <w:t xml:space="preserve">sigurnosti Ujedinjenih </w:t>
      </w:r>
      <w:r w:rsidR="00504EAA">
        <w:rPr>
          <w:lang w:val="hr-HR"/>
        </w:rPr>
        <w:t>nacija</w:t>
      </w:r>
      <w:r w:rsidR="000F7162" w:rsidRPr="00CE5D10">
        <w:rPr>
          <w:lang w:val="hr-HR"/>
        </w:rPr>
        <w:t>,</w:t>
      </w:r>
    </w:p>
    <w:p w:rsidR="002D2326" w:rsidRPr="00CE5D10" w:rsidRDefault="002D2326" w:rsidP="000B5A96">
      <w:pPr>
        <w:pStyle w:val="NormalWeb"/>
        <w:numPr>
          <w:ilvl w:val="0"/>
          <w:numId w:val="33"/>
        </w:numPr>
        <w:spacing w:before="0" w:beforeAutospacing="0" w:after="0" w:afterAutospacing="0"/>
        <w:ind w:left="851" w:hanging="425"/>
        <w:jc w:val="both"/>
        <w:rPr>
          <w:lang w:val="hr-HR"/>
        </w:rPr>
      </w:pPr>
      <w:r w:rsidRPr="00CE5D10">
        <w:rPr>
          <w:lang w:val="hr-HR"/>
        </w:rPr>
        <w:t xml:space="preserve">odlukama u okviru Organizacije za sigurnost </w:t>
      </w:r>
      <w:r w:rsidR="000F7162" w:rsidRPr="00CE5D10">
        <w:rPr>
          <w:lang w:val="hr-HR"/>
        </w:rPr>
        <w:t>i saradnju u Evropi (OSCE)</w:t>
      </w:r>
      <w:r w:rsidR="00083710">
        <w:rPr>
          <w:lang w:val="hr-HR"/>
        </w:rPr>
        <w:t>,</w:t>
      </w:r>
      <w:r w:rsidR="000F7162" w:rsidRPr="00CE5D10">
        <w:rPr>
          <w:lang w:val="hr-HR"/>
        </w:rPr>
        <w:t xml:space="preserve"> ili</w:t>
      </w:r>
    </w:p>
    <w:p w:rsidR="002D2326" w:rsidRPr="00CE5D10" w:rsidRDefault="002D2326" w:rsidP="000B5A96">
      <w:pPr>
        <w:pStyle w:val="NormalWeb"/>
        <w:numPr>
          <w:ilvl w:val="0"/>
          <w:numId w:val="33"/>
        </w:numPr>
        <w:spacing w:before="0" w:beforeAutospacing="0" w:after="120" w:afterAutospacing="0"/>
        <w:ind w:left="851" w:hanging="425"/>
        <w:jc w:val="both"/>
        <w:rPr>
          <w:lang w:val="hr-HR"/>
        </w:rPr>
      </w:pPr>
      <w:r w:rsidRPr="00CE5D10">
        <w:rPr>
          <w:lang w:val="hr-HR"/>
        </w:rPr>
        <w:t>bilo kojoj drugoj mirovnoj opera</w:t>
      </w:r>
      <w:r w:rsidR="00083710">
        <w:rPr>
          <w:lang w:val="hr-HR"/>
        </w:rPr>
        <w:t>ciji koja se provodi u skladu s</w:t>
      </w:r>
      <w:r w:rsidRPr="00CE5D10">
        <w:rPr>
          <w:lang w:val="hr-HR"/>
        </w:rPr>
        <w:t xml:space="preserve"> pr</w:t>
      </w:r>
      <w:r w:rsidR="00083710">
        <w:rPr>
          <w:lang w:val="hr-HR"/>
        </w:rPr>
        <w:t xml:space="preserve">incipima </w:t>
      </w:r>
      <w:r w:rsidRPr="00CE5D10">
        <w:rPr>
          <w:lang w:val="hr-HR"/>
        </w:rPr>
        <w:t xml:space="preserve">Povelje Ujedinjenih </w:t>
      </w:r>
      <w:r w:rsidR="00083710">
        <w:rPr>
          <w:lang w:val="hr-HR"/>
        </w:rPr>
        <w:t>nacija</w:t>
      </w:r>
      <w:r w:rsidRPr="00CE5D10">
        <w:rPr>
          <w:lang w:val="hr-HR"/>
        </w:rPr>
        <w:t xml:space="preserve"> u sk</w:t>
      </w:r>
      <w:r w:rsidR="000F7162" w:rsidRPr="00CE5D10">
        <w:rPr>
          <w:lang w:val="hr-HR"/>
        </w:rPr>
        <w:t>lopu međunarodne organizacije.</w:t>
      </w:r>
    </w:p>
    <w:p w:rsidR="002D2326" w:rsidRPr="00CE5D10" w:rsidRDefault="002D2326" w:rsidP="000B5A96">
      <w:pPr>
        <w:pStyle w:val="NormalWeb"/>
        <w:numPr>
          <w:ilvl w:val="0"/>
          <w:numId w:val="32"/>
        </w:numPr>
        <w:spacing w:before="0" w:beforeAutospacing="0" w:after="120" w:afterAutospacing="0"/>
        <w:ind w:left="426" w:hanging="426"/>
        <w:jc w:val="both"/>
        <w:rPr>
          <w:lang w:val="hr-HR"/>
        </w:rPr>
      </w:pPr>
      <w:r w:rsidRPr="00CE5D10">
        <w:rPr>
          <w:lang w:val="hr-HR"/>
        </w:rPr>
        <w:t>Ministarstvo vanjskih poslova B</w:t>
      </w:r>
      <w:r w:rsidR="00DA3F64" w:rsidRPr="00CE5D10">
        <w:rPr>
          <w:lang w:val="hr-HR"/>
        </w:rPr>
        <w:t xml:space="preserve">osne </w:t>
      </w:r>
      <w:r w:rsidRPr="00CE5D10">
        <w:rPr>
          <w:lang w:val="hr-HR"/>
        </w:rPr>
        <w:t>i</w:t>
      </w:r>
      <w:r w:rsidR="00DA3F64" w:rsidRPr="00CE5D10">
        <w:rPr>
          <w:lang w:val="hr-HR"/>
        </w:rPr>
        <w:t xml:space="preserve"> </w:t>
      </w:r>
      <w:r w:rsidRPr="00CE5D10">
        <w:rPr>
          <w:lang w:val="hr-HR"/>
        </w:rPr>
        <w:t>H</w:t>
      </w:r>
      <w:r w:rsidR="00DA3F64" w:rsidRPr="00CE5D10">
        <w:rPr>
          <w:lang w:val="hr-HR"/>
        </w:rPr>
        <w:t>ercegovine</w:t>
      </w:r>
      <w:r w:rsidRPr="00CE5D10">
        <w:rPr>
          <w:lang w:val="hr-HR"/>
        </w:rPr>
        <w:t xml:space="preserve"> daje saglasnost o ispunjavanju us</w:t>
      </w:r>
      <w:r w:rsidR="000F7162" w:rsidRPr="00CE5D10">
        <w:rPr>
          <w:lang w:val="hr-HR"/>
        </w:rPr>
        <w:t>lova iz stava (1) ovoga člana;</w:t>
      </w:r>
    </w:p>
    <w:p w:rsidR="002D2326" w:rsidRPr="00CE5D10" w:rsidRDefault="00957C13" w:rsidP="000B5A96">
      <w:pPr>
        <w:pStyle w:val="ListParagraph"/>
        <w:numPr>
          <w:ilvl w:val="0"/>
          <w:numId w:val="32"/>
        </w:numPr>
        <w:ind w:left="426" w:hanging="426"/>
        <w:jc w:val="both"/>
        <w:rPr>
          <w:iCs/>
          <w:lang w:val="hr-HR"/>
        </w:rPr>
      </w:pPr>
      <w:r w:rsidRPr="00CE5D10">
        <w:rPr>
          <w:iCs/>
          <w:lang w:val="hr-HR"/>
        </w:rPr>
        <w:t>U slučaju da se</w:t>
      </w:r>
      <w:r w:rsidR="002D2326" w:rsidRPr="00CE5D10">
        <w:rPr>
          <w:iCs/>
          <w:lang w:val="hr-HR"/>
        </w:rPr>
        <w:t xml:space="preserve"> tako izvezena ili uvezena roba dvojne namjene prestane koristi</w:t>
      </w:r>
      <w:r w:rsidR="00083710">
        <w:rPr>
          <w:iCs/>
          <w:lang w:val="hr-HR"/>
        </w:rPr>
        <w:t>ti</w:t>
      </w:r>
      <w:r w:rsidR="002D2326" w:rsidRPr="00CE5D10">
        <w:rPr>
          <w:iCs/>
          <w:lang w:val="hr-HR"/>
        </w:rPr>
        <w:t xml:space="preserve"> u svrhe specijalne ili stalne misije, odnosno postane predmet komercijalne transakcije, na n</w:t>
      </w:r>
      <w:r w:rsidR="00083710">
        <w:rPr>
          <w:iCs/>
          <w:lang w:val="hr-HR"/>
        </w:rPr>
        <w:t>ju se primjenjuju odredbe ovog Z</w:t>
      </w:r>
      <w:r w:rsidR="002D2326" w:rsidRPr="00CE5D10">
        <w:rPr>
          <w:iCs/>
          <w:lang w:val="hr-HR"/>
        </w:rPr>
        <w:t>akona.</w:t>
      </w:r>
    </w:p>
    <w:p w:rsidR="00265131" w:rsidRPr="00CE5D10" w:rsidRDefault="00265131" w:rsidP="00AB09BE">
      <w:pPr>
        <w:pStyle w:val="NormalWeb"/>
        <w:spacing w:before="0" w:beforeAutospacing="0" w:after="0" w:afterAutospacing="0"/>
        <w:jc w:val="center"/>
        <w:rPr>
          <w:b/>
          <w:color w:val="1F1A17"/>
          <w:lang w:val="hr-HR"/>
        </w:rPr>
      </w:pPr>
    </w:p>
    <w:p w:rsidR="00335CF8" w:rsidRPr="00CE5D10" w:rsidRDefault="00335CF8" w:rsidP="00AB09BE">
      <w:pPr>
        <w:pStyle w:val="NormalWeb"/>
        <w:spacing w:before="0" w:beforeAutospacing="0" w:after="0" w:afterAutospacing="0"/>
        <w:jc w:val="center"/>
        <w:rPr>
          <w:b/>
          <w:color w:val="1F1A17"/>
          <w:lang w:val="hr-HR"/>
        </w:rPr>
      </w:pPr>
      <w:r w:rsidRPr="00CE5D10">
        <w:rPr>
          <w:b/>
          <w:color w:val="1F1A17"/>
          <w:lang w:val="hr-HR"/>
        </w:rPr>
        <w:t>Č</w:t>
      </w:r>
      <w:r w:rsidR="00CB02D0" w:rsidRPr="00CE5D10">
        <w:rPr>
          <w:b/>
          <w:color w:val="1F1A17"/>
          <w:lang w:val="hr-HR"/>
        </w:rPr>
        <w:t>lan 3</w:t>
      </w:r>
      <w:r w:rsidR="00AB09BE" w:rsidRPr="00CE5D10">
        <w:rPr>
          <w:b/>
          <w:color w:val="1F1A17"/>
          <w:lang w:val="hr-HR"/>
        </w:rPr>
        <w:t>.</w:t>
      </w:r>
      <w:r w:rsidR="00AB09BE" w:rsidRPr="00CE5D10">
        <w:rPr>
          <w:b/>
          <w:color w:val="1F1A17"/>
          <w:lang w:val="hr-HR"/>
        </w:rPr>
        <w:br/>
        <w:t>(Značenje izraza)</w:t>
      </w:r>
    </w:p>
    <w:p w:rsidR="00AB09BE" w:rsidRPr="00CE5D10" w:rsidRDefault="00AB09BE" w:rsidP="00AB09BE">
      <w:pPr>
        <w:pStyle w:val="NormalWeb"/>
        <w:spacing w:before="0" w:beforeAutospacing="0" w:after="0" w:afterAutospacing="0"/>
        <w:jc w:val="center"/>
        <w:rPr>
          <w:b/>
          <w:lang w:val="hr-HR"/>
        </w:rPr>
      </w:pPr>
    </w:p>
    <w:p w:rsidR="00335CF8" w:rsidRPr="00CE5D10" w:rsidRDefault="00335CF8" w:rsidP="00AB09BE">
      <w:pPr>
        <w:pStyle w:val="NormalWeb"/>
        <w:spacing w:before="0" w:beforeAutospacing="0" w:after="0" w:afterAutospacing="0"/>
        <w:rPr>
          <w:lang w:val="hr-HR"/>
        </w:rPr>
      </w:pPr>
      <w:r w:rsidRPr="00CE5D10">
        <w:rPr>
          <w:color w:val="1F1A17"/>
          <w:lang w:val="hr-HR"/>
        </w:rPr>
        <w:t xml:space="preserve">Izrazi upotrijebljeni u ovom </w:t>
      </w:r>
      <w:r w:rsidR="00083710">
        <w:rPr>
          <w:color w:val="1F1A17"/>
          <w:lang w:val="hr-HR"/>
        </w:rPr>
        <w:t>Z</w:t>
      </w:r>
      <w:r w:rsidRPr="00CE5D10">
        <w:rPr>
          <w:color w:val="1F1A17"/>
          <w:lang w:val="hr-HR"/>
        </w:rPr>
        <w:t>akonu imaju sljedeće značenje:</w:t>
      </w:r>
    </w:p>
    <w:p w:rsidR="00F37B40" w:rsidRPr="00CE5D10" w:rsidRDefault="00F37B40" w:rsidP="000F7162">
      <w:pPr>
        <w:pStyle w:val="ListParagraph"/>
        <w:widowControl w:val="0"/>
        <w:numPr>
          <w:ilvl w:val="0"/>
          <w:numId w:val="1"/>
        </w:numPr>
        <w:autoSpaceDE w:val="0"/>
        <w:autoSpaceDN w:val="0"/>
        <w:adjustRightInd w:val="0"/>
        <w:ind w:left="851" w:hanging="425"/>
        <w:jc w:val="both"/>
        <w:rPr>
          <w:lang w:val="hr-HR"/>
        </w:rPr>
      </w:pPr>
      <w:r w:rsidRPr="00CE5D10">
        <w:rPr>
          <w:b/>
          <w:bCs/>
          <w:color w:val="1F1A17"/>
          <w:lang w:val="hr-HR"/>
        </w:rPr>
        <w:t xml:space="preserve">roba dvojne namjene </w:t>
      </w:r>
      <w:r w:rsidRPr="00CE5D10">
        <w:rPr>
          <w:color w:val="1F1A17"/>
          <w:lang w:val="hr-HR"/>
        </w:rPr>
        <w:t xml:space="preserve">podrazumijeva sve stavke navedene na Listi robe dvojne namjene, uključujući softver i tehnologiju, koja se može koristiti kako u civilne, tako i u vojne svrhe, te robu koja može biti upotrijebljena u neeksplozivne svrhe, </w:t>
      </w:r>
      <w:r w:rsidRPr="00CE5D10">
        <w:rPr>
          <w:lang w:val="hr-HR"/>
        </w:rPr>
        <w:t>ali i koja na bilo koji način može pomoći u proizvodnji nuklearnog oružja ili drugih nuklearnih eksplozivnih naprava</w:t>
      </w:r>
      <w:r w:rsidR="00B14484">
        <w:rPr>
          <w:lang w:val="bs-Cyrl-BA"/>
        </w:rPr>
        <w:t>;</w:t>
      </w:r>
    </w:p>
    <w:p w:rsidR="00335CF8" w:rsidRPr="00CE5D10" w:rsidRDefault="00335CF8" w:rsidP="00F569E7">
      <w:pPr>
        <w:pStyle w:val="NormalWeb"/>
        <w:numPr>
          <w:ilvl w:val="0"/>
          <w:numId w:val="1"/>
        </w:numPr>
        <w:ind w:left="851" w:hanging="425"/>
        <w:jc w:val="both"/>
        <w:rPr>
          <w:lang w:val="hr-HR"/>
        </w:rPr>
      </w:pPr>
      <w:r w:rsidRPr="00CE5D10">
        <w:rPr>
          <w:b/>
          <w:bCs/>
          <w:color w:val="1F1A17"/>
          <w:lang w:val="hr-HR"/>
        </w:rPr>
        <w:t xml:space="preserve">Lista robe dvojne namjene </w:t>
      </w:r>
      <w:r w:rsidR="009A38E9" w:rsidRPr="00CE5D10">
        <w:rPr>
          <w:bCs/>
          <w:color w:val="1F1A17"/>
          <w:lang w:val="hr-HR"/>
        </w:rPr>
        <w:t>podrazumijeva sve stavke</w:t>
      </w:r>
      <w:r w:rsidR="00BE6CA5" w:rsidRPr="00CE5D10">
        <w:rPr>
          <w:bCs/>
          <w:color w:val="1F1A17"/>
          <w:lang w:val="hr-HR"/>
        </w:rPr>
        <w:t xml:space="preserve"> navedene na</w:t>
      </w:r>
      <w:r w:rsidR="00BE6CA5" w:rsidRPr="00CE5D10">
        <w:rPr>
          <w:b/>
          <w:bCs/>
          <w:color w:val="1F1A17"/>
          <w:lang w:val="hr-HR"/>
        </w:rPr>
        <w:t xml:space="preserve"> </w:t>
      </w:r>
      <w:r w:rsidRPr="00CE5D10">
        <w:rPr>
          <w:bCs/>
          <w:color w:val="1F1A17"/>
          <w:lang w:val="hr-HR"/>
        </w:rPr>
        <w:t>relevantn</w:t>
      </w:r>
      <w:r w:rsidR="00BE6CA5" w:rsidRPr="00CE5D10">
        <w:rPr>
          <w:bCs/>
          <w:color w:val="1F1A17"/>
          <w:lang w:val="hr-HR"/>
        </w:rPr>
        <w:t xml:space="preserve">oj </w:t>
      </w:r>
      <w:r w:rsidRPr="00CE5D10">
        <w:rPr>
          <w:bCs/>
          <w:color w:val="1F1A17"/>
          <w:lang w:val="hr-HR"/>
        </w:rPr>
        <w:t>List</w:t>
      </w:r>
      <w:r w:rsidR="00BE6CA5" w:rsidRPr="00CE5D10">
        <w:rPr>
          <w:bCs/>
          <w:color w:val="1F1A17"/>
          <w:lang w:val="hr-HR"/>
        </w:rPr>
        <w:t>i</w:t>
      </w:r>
      <w:r w:rsidRPr="00CE5D10">
        <w:rPr>
          <w:bCs/>
          <w:color w:val="1F1A17"/>
          <w:lang w:val="hr-HR"/>
        </w:rPr>
        <w:t xml:space="preserve"> stavki dvojne namjene (List of Dual-Use Items) Evropske unije</w:t>
      </w:r>
      <w:r w:rsidR="00B14484">
        <w:rPr>
          <w:bCs/>
          <w:color w:val="1F1A17"/>
          <w:lang w:val="bs-Cyrl-BA"/>
        </w:rPr>
        <w:t>;</w:t>
      </w:r>
    </w:p>
    <w:p w:rsidR="00335CF8" w:rsidRPr="00CE5D10" w:rsidRDefault="00335CF8" w:rsidP="000F7162">
      <w:pPr>
        <w:pStyle w:val="NormalWeb"/>
        <w:numPr>
          <w:ilvl w:val="0"/>
          <w:numId w:val="1"/>
        </w:numPr>
        <w:ind w:left="851" w:hanging="425"/>
        <w:jc w:val="both"/>
        <w:rPr>
          <w:lang w:val="hr-HR"/>
        </w:rPr>
      </w:pPr>
      <w:r w:rsidRPr="00CE5D10">
        <w:rPr>
          <w:b/>
          <w:lang w:val="hr-HR"/>
        </w:rPr>
        <w:t>krajnja vojna namjena</w:t>
      </w:r>
      <w:r w:rsidRPr="00CE5D10">
        <w:rPr>
          <w:color w:val="000000"/>
          <w:spacing w:val="1"/>
          <w:lang w:val="hr-HR"/>
        </w:rPr>
        <w:t xml:space="preserve"> podrazumijeva ugradnju u robu vojne namjene, upotrebu za proizvodnju, ispitivanje, razvoj, održavanje ili analizu robe vojne namjene i upotreba bilo kog nedovršenog proizvoda za proizvodnju robe vojne namjene;</w:t>
      </w:r>
    </w:p>
    <w:p w:rsidR="00335CF8" w:rsidRPr="00CE5D10" w:rsidRDefault="00335CF8" w:rsidP="000F7162">
      <w:pPr>
        <w:pStyle w:val="NormalWeb"/>
        <w:numPr>
          <w:ilvl w:val="0"/>
          <w:numId w:val="1"/>
        </w:numPr>
        <w:ind w:left="851" w:hanging="425"/>
        <w:jc w:val="both"/>
        <w:rPr>
          <w:lang w:val="hr-HR"/>
        </w:rPr>
      </w:pPr>
      <w:r w:rsidRPr="00CE5D10">
        <w:rPr>
          <w:b/>
          <w:color w:val="000000"/>
          <w:spacing w:val="1"/>
          <w:lang w:val="hr-HR"/>
        </w:rPr>
        <w:lastRenderedPageBreak/>
        <w:t>roba vojne namjene</w:t>
      </w:r>
      <w:r w:rsidRPr="00CE5D10">
        <w:rPr>
          <w:color w:val="000000"/>
          <w:spacing w:val="1"/>
          <w:lang w:val="hr-HR"/>
        </w:rPr>
        <w:t xml:space="preserve"> podrazumijeva </w:t>
      </w:r>
      <w:r w:rsidR="009A38E9" w:rsidRPr="00CE5D10">
        <w:rPr>
          <w:bCs/>
          <w:color w:val="1F1A17"/>
          <w:lang w:val="hr-HR"/>
        </w:rPr>
        <w:t>sve stavke</w:t>
      </w:r>
      <w:r w:rsidR="00BE6CA5" w:rsidRPr="00CE5D10">
        <w:rPr>
          <w:bCs/>
          <w:color w:val="1F1A17"/>
          <w:lang w:val="hr-HR"/>
        </w:rPr>
        <w:t xml:space="preserve"> navedene na</w:t>
      </w:r>
      <w:r w:rsidR="00BE6CA5" w:rsidRPr="00CE5D10">
        <w:rPr>
          <w:b/>
          <w:bCs/>
          <w:color w:val="1F1A17"/>
          <w:lang w:val="hr-HR"/>
        </w:rPr>
        <w:t xml:space="preserve"> </w:t>
      </w:r>
      <w:r w:rsidRPr="00CE5D10">
        <w:rPr>
          <w:color w:val="000000"/>
          <w:spacing w:val="1"/>
          <w:lang w:val="hr-HR"/>
        </w:rPr>
        <w:t>Zajedničk</w:t>
      </w:r>
      <w:r w:rsidR="00BE6CA5" w:rsidRPr="00CE5D10">
        <w:rPr>
          <w:color w:val="000000"/>
          <w:spacing w:val="1"/>
          <w:lang w:val="hr-HR"/>
        </w:rPr>
        <w:t>oj</w:t>
      </w:r>
      <w:r w:rsidRPr="00CE5D10">
        <w:rPr>
          <w:color w:val="000000"/>
          <w:spacing w:val="1"/>
          <w:lang w:val="hr-HR"/>
        </w:rPr>
        <w:t xml:space="preserve"> list</w:t>
      </w:r>
      <w:r w:rsidR="00BE6CA5" w:rsidRPr="00CE5D10">
        <w:rPr>
          <w:color w:val="000000"/>
          <w:spacing w:val="1"/>
          <w:lang w:val="hr-HR"/>
        </w:rPr>
        <w:t>i</w:t>
      </w:r>
      <w:r w:rsidRPr="00CE5D10">
        <w:rPr>
          <w:color w:val="000000"/>
          <w:spacing w:val="1"/>
          <w:lang w:val="hr-HR"/>
        </w:rPr>
        <w:t xml:space="preserve"> vojne opreme (Common Military List)</w:t>
      </w:r>
      <w:r w:rsidR="00E262BC" w:rsidRPr="00CE5D10">
        <w:rPr>
          <w:color w:val="000000"/>
          <w:spacing w:val="1"/>
          <w:lang w:val="hr-HR"/>
        </w:rPr>
        <w:t xml:space="preserve"> Evropske unije</w:t>
      </w:r>
      <w:r w:rsidRPr="00CE5D10">
        <w:rPr>
          <w:color w:val="000000"/>
          <w:spacing w:val="1"/>
          <w:lang w:val="hr-HR"/>
        </w:rPr>
        <w:t>, koju Ministarstv</w:t>
      </w:r>
      <w:r w:rsidR="00BE6CA5" w:rsidRPr="00CE5D10">
        <w:rPr>
          <w:color w:val="000000"/>
          <w:spacing w:val="1"/>
          <w:lang w:val="hr-HR"/>
        </w:rPr>
        <w:t>o vanjske trgovine i ekonomskih odnosa Bosne i Hercegovine (u dalj</w:t>
      </w:r>
      <w:r w:rsidR="00083710">
        <w:rPr>
          <w:color w:val="000000"/>
          <w:spacing w:val="1"/>
          <w:lang w:val="hr-HR"/>
        </w:rPr>
        <w:t>nj</w:t>
      </w:r>
      <w:r w:rsidR="00BE6CA5" w:rsidRPr="00CE5D10">
        <w:rPr>
          <w:color w:val="000000"/>
          <w:spacing w:val="1"/>
          <w:lang w:val="hr-HR"/>
        </w:rPr>
        <w:t xml:space="preserve">em tekstu: Ministarstvo) </w:t>
      </w:r>
      <w:r w:rsidRPr="00CE5D10">
        <w:rPr>
          <w:color w:val="000000"/>
          <w:spacing w:val="1"/>
          <w:lang w:val="hr-HR"/>
        </w:rPr>
        <w:t xml:space="preserve">prevodi i objavljuje u </w:t>
      </w:r>
      <w:r w:rsidRPr="00CE5D10">
        <w:rPr>
          <w:bCs/>
          <w:color w:val="1F1A17"/>
          <w:lang w:val="hr-HR"/>
        </w:rPr>
        <w:t>„Službenom glasniku BiH“;</w:t>
      </w:r>
    </w:p>
    <w:p w:rsidR="00335CF8" w:rsidRPr="00CE5D10" w:rsidRDefault="00335CF8" w:rsidP="000F7162">
      <w:pPr>
        <w:pStyle w:val="ListParagraph"/>
        <w:widowControl w:val="0"/>
        <w:numPr>
          <w:ilvl w:val="0"/>
          <w:numId w:val="1"/>
        </w:numPr>
        <w:shd w:val="clear" w:color="auto" w:fill="FFFFFF"/>
        <w:tabs>
          <w:tab w:val="left" w:pos="360"/>
          <w:tab w:val="left" w:pos="426"/>
        </w:tabs>
        <w:autoSpaceDE w:val="0"/>
        <w:autoSpaceDN w:val="0"/>
        <w:adjustRightInd w:val="0"/>
        <w:ind w:left="851" w:hanging="425"/>
        <w:jc w:val="both"/>
        <w:rPr>
          <w:color w:val="1F1A17"/>
          <w:lang w:val="hr-HR"/>
        </w:rPr>
      </w:pPr>
      <w:r w:rsidRPr="00CE5D10">
        <w:rPr>
          <w:b/>
          <w:bCs/>
          <w:color w:val="1F1A17"/>
          <w:lang w:val="hr-HR"/>
        </w:rPr>
        <w:t xml:space="preserve">izvoz </w:t>
      </w:r>
      <w:r w:rsidR="000F7162" w:rsidRPr="00CE5D10">
        <w:rPr>
          <w:color w:val="1F1A17"/>
          <w:lang w:val="hr-HR"/>
        </w:rPr>
        <w:t>podrazumijeva</w:t>
      </w:r>
      <w:r w:rsidRPr="00CE5D10">
        <w:rPr>
          <w:color w:val="1F1A17"/>
          <w:lang w:val="hr-HR"/>
        </w:rPr>
        <w:t>:</w:t>
      </w:r>
    </w:p>
    <w:p w:rsidR="00335CF8" w:rsidRPr="00CE5D10" w:rsidRDefault="00335CF8" w:rsidP="000B5A96">
      <w:pPr>
        <w:pStyle w:val="ListParagraph"/>
        <w:widowControl w:val="0"/>
        <w:numPr>
          <w:ilvl w:val="0"/>
          <w:numId w:val="37"/>
        </w:numPr>
        <w:shd w:val="clear" w:color="auto" w:fill="FFFFFF"/>
        <w:tabs>
          <w:tab w:val="left" w:pos="360"/>
          <w:tab w:val="left" w:pos="709"/>
        </w:tabs>
        <w:autoSpaceDE w:val="0"/>
        <w:autoSpaceDN w:val="0"/>
        <w:adjustRightInd w:val="0"/>
        <w:ind w:left="1276" w:hanging="425"/>
        <w:jc w:val="both"/>
        <w:rPr>
          <w:color w:val="1F1A17"/>
          <w:lang w:val="hr-HR"/>
        </w:rPr>
      </w:pPr>
      <w:r w:rsidRPr="00CE5D10">
        <w:rPr>
          <w:color w:val="1F1A17"/>
          <w:lang w:val="hr-HR"/>
        </w:rPr>
        <w:t xml:space="preserve">carinskim propisima uređen carinski postupak prema kojem roba dvojne namjene trajno ili privremeno </w:t>
      </w:r>
      <w:r w:rsidR="00E262BC" w:rsidRPr="00CE5D10">
        <w:rPr>
          <w:color w:val="1F1A17"/>
          <w:lang w:val="hr-HR"/>
        </w:rPr>
        <w:t>napušta carinsko područje BiH;</w:t>
      </w:r>
    </w:p>
    <w:p w:rsidR="00335CF8" w:rsidRPr="00CE5D10" w:rsidRDefault="00335CF8" w:rsidP="000B5A96">
      <w:pPr>
        <w:pStyle w:val="ListParagraph"/>
        <w:widowControl w:val="0"/>
        <w:numPr>
          <w:ilvl w:val="0"/>
          <w:numId w:val="37"/>
        </w:numPr>
        <w:shd w:val="clear" w:color="auto" w:fill="FFFFFF"/>
        <w:tabs>
          <w:tab w:val="left" w:pos="360"/>
          <w:tab w:val="left" w:pos="709"/>
        </w:tabs>
        <w:autoSpaceDE w:val="0"/>
        <w:autoSpaceDN w:val="0"/>
        <w:adjustRightInd w:val="0"/>
        <w:ind w:left="1276" w:hanging="425"/>
        <w:jc w:val="both"/>
        <w:rPr>
          <w:color w:val="1F1A17"/>
          <w:lang w:val="hr-HR"/>
        </w:rPr>
      </w:pPr>
      <w:r w:rsidRPr="00CE5D10">
        <w:rPr>
          <w:color w:val="1F1A17"/>
          <w:lang w:val="hr-HR"/>
        </w:rPr>
        <w:t xml:space="preserve">ponovni izvoz prema kojem roba dvojne namjene, prethodno uvezena na carinsko područje BiH, napušta carinsko područje BiH, </w:t>
      </w:r>
      <w:r w:rsidR="00E262BC" w:rsidRPr="00CE5D10">
        <w:rPr>
          <w:color w:val="1F1A17"/>
          <w:lang w:val="hr-HR"/>
        </w:rPr>
        <w:t>ali ne uključuje robu u provozu</w:t>
      </w:r>
      <w:r w:rsidR="00083710">
        <w:rPr>
          <w:color w:val="1F1A17"/>
          <w:lang w:val="hr-HR"/>
        </w:rPr>
        <w:t>;</w:t>
      </w:r>
      <w:r w:rsidRPr="00CE5D10">
        <w:rPr>
          <w:color w:val="1F1A17"/>
          <w:lang w:val="hr-HR"/>
        </w:rPr>
        <w:t xml:space="preserve"> i </w:t>
      </w:r>
    </w:p>
    <w:p w:rsidR="00335CF8" w:rsidRPr="00CE5D10" w:rsidRDefault="00335CF8" w:rsidP="000B5A96">
      <w:pPr>
        <w:pStyle w:val="ListParagraph"/>
        <w:widowControl w:val="0"/>
        <w:numPr>
          <w:ilvl w:val="0"/>
          <w:numId w:val="37"/>
        </w:numPr>
        <w:shd w:val="clear" w:color="auto" w:fill="FFFFFF"/>
        <w:tabs>
          <w:tab w:val="left" w:pos="360"/>
          <w:tab w:val="left" w:pos="709"/>
        </w:tabs>
        <w:autoSpaceDE w:val="0"/>
        <w:autoSpaceDN w:val="0"/>
        <w:adjustRightInd w:val="0"/>
        <w:ind w:left="1276" w:hanging="425"/>
        <w:jc w:val="both"/>
        <w:rPr>
          <w:color w:val="1F1A17"/>
          <w:lang w:val="hr-HR"/>
        </w:rPr>
      </w:pPr>
      <w:r w:rsidRPr="00CE5D10">
        <w:rPr>
          <w:color w:val="1F1A17"/>
          <w:lang w:val="hr-HR"/>
        </w:rPr>
        <w:t>pr</w:t>
      </w:r>
      <w:r w:rsidR="00083710">
        <w:rPr>
          <w:color w:val="1F1A17"/>
          <w:lang w:val="hr-HR"/>
        </w:rPr>
        <w:t>ij</w:t>
      </w:r>
      <w:r w:rsidRPr="00CE5D10">
        <w:rPr>
          <w:color w:val="1F1A17"/>
          <w:lang w:val="hr-HR"/>
        </w:rPr>
        <w:t>enos softvera ili tehnologije putem elektronskih medija, uključujući pr</w:t>
      </w:r>
      <w:r w:rsidR="00083710">
        <w:rPr>
          <w:color w:val="1F1A17"/>
          <w:lang w:val="hr-HR"/>
        </w:rPr>
        <w:t>ij</w:t>
      </w:r>
      <w:r w:rsidRPr="00CE5D10">
        <w:rPr>
          <w:color w:val="1F1A17"/>
          <w:lang w:val="hr-HR"/>
        </w:rPr>
        <w:t xml:space="preserve">enos putem telefaksa, telefona, elektronske pošte </w:t>
      </w:r>
      <w:r w:rsidR="00E262BC" w:rsidRPr="00CE5D10">
        <w:rPr>
          <w:color w:val="1F1A17"/>
          <w:lang w:val="hr-HR"/>
        </w:rPr>
        <w:t xml:space="preserve"> ili bilo kojim drugim elektronskim sredstvima na odredište</w:t>
      </w:r>
      <w:r w:rsidRPr="00CE5D10">
        <w:rPr>
          <w:color w:val="1F1A17"/>
          <w:lang w:val="hr-HR"/>
        </w:rPr>
        <w:t xml:space="preserve"> izvan BiH; uključuje stavljanje na raspolaganje takvog softvera ili tehnologije u elektronskom obliku pravnim ili fizičkim licima ili partnerima izvan BiH. Izvoz  također uključuje i usmeni pr</w:t>
      </w:r>
      <w:r w:rsidR="00083710">
        <w:rPr>
          <w:color w:val="1F1A17"/>
          <w:lang w:val="hr-HR"/>
        </w:rPr>
        <w:t>ij</w:t>
      </w:r>
      <w:r w:rsidRPr="00CE5D10">
        <w:rPr>
          <w:color w:val="1F1A17"/>
          <w:lang w:val="hr-HR"/>
        </w:rPr>
        <w:t>enos tehnologije ako se tehnologija opisuje telefonom  ili</w:t>
      </w:r>
      <w:r w:rsidR="000F7162" w:rsidRPr="00CE5D10">
        <w:rPr>
          <w:color w:val="1F1A17"/>
          <w:lang w:val="hr-HR"/>
        </w:rPr>
        <w:t xml:space="preserve"> drugim elektronskim sredstvom</w:t>
      </w:r>
      <w:r w:rsidR="00B14484">
        <w:rPr>
          <w:color w:val="1F1A17"/>
          <w:lang w:val="bs-Cyrl-BA"/>
        </w:rPr>
        <w:t>;</w:t>
      </w:r>
    </w:p>
    <w:p w:rsidR="00335CF8" w:rsidRPr="00CE5D10" w:rsidRDefault="000F7162" w:rsidP="000F7162">
      <w:pPr>
        <w:widowControl w:val="0"/>
        <w:numPr>
          <w:ilvl w:val="0"/>
          <w:numId w:val="1"/>
        </w:numPr>
        <w:shd w:val="clear" w:color="auto" w:fill="FFFFFF"/>
        <w:tabs>
          <w:tab w:val="left" w:pos="360"/>
          <w:tab w:val="left" w:pos="426"/>
        </w:tabs>
        <w:autoSpaceDE w:val="0"/>
        <w:autoSpaceDN w:val="0"/>
        <w:adjustRightInd w:val="0"/>
        <w:ind w:left="851" w:hanging="425"/>
        <w:jc w:val="both"/>
        <w:rPr>
          <w:color w:val="1F1A17"/>
          <w:lang w:val="hr-HR"/>
        </w:rPr>
      </w:pPr>
      <w:r w:rsidRPr="00CE5D10">
        <w:rPr>
          <w:b/>
          <w:bCs/>
          <w:color w:val="1F1A17"/>
          <w:lang w:val="hr-HR"/>
        </w:rPr>
        <w:t>i</w:t>
      </w:r>
      <w:r w:rsidR="00335CF8" w:rsidRPr="00CE5D10">
        <w:rPr>
          <w:b/>
          <w:bCs/>
          <w:color w:val="1F1A17"/>
          <w:lang w:val="hr-HR"/>
        </w:rPr>
        <w:t xml:space="preserve">zvoznik </w:t>
      </w:r>
      <w:r w:rsidRPr="00CE5D10">
        <w:rPr>
          <w:bCs/>
          <w:color w:val="1F1A17"/>
          <w:lang w:val="hr-HR"/>
        </w:rPr>
        <w:t>podrazumijeva</w:t>
      </w:r>
      <w:r w:rsidR="00335CF8" w:rsidRPr="00CE5D10">
        <w:rPr>
          <w:bCs/>
          <w:color w:val="1F1A17"/>
          <w:lang w:val="hr-HR"/>
        </w:rPr>
        <w:t xml:space="preserve"> pravno ili fizičko lice:</w:t>
      </w:r>
    </w:p>
    <w:p w:rsidR="00335CF8" w:rsidRPr="00CE5D10" w:rsidRDefault="00D13075" w:rsidP="000B5A96">
      <w:pPr>
        <w:pStyle w:val="ListParagraph"/>
        <w:widowControl w:val="0"/>
        <w:numPr>
          <w:ilvl w:val="0"/>
          <w:numId w:val="38"/>
        </w:numPr>
        <w:shd w:val="clear" w:color="auto" w:fill="FFFFFF"/>
        <w:tabs>
          <w:tab w:val="left" w:pos="851"/>
        </w:tabs>
        <w:autoSpaceDE w:val="0"/>
        <w:autoSpaceDN w:val="0"/>
        <w:adjustRightInd w:val="0"/>
        <w:ind w:left="1276" w:hanging="425"/>
        <w:jc w:val="both"/>
        <w:rPr>
          <w:color w:val="1F1A17"/>
          <w:lang w:val="hr-HR"/>
        </w:rPr>
      </w:pPr>
      <w:r w:rsidRPr="00CE5D10">
        <w:rPr>
          <w:bCs/>
          <w:color w:val="1F1A17"/>
          <w:lang w:val="hr-HR"/>
        </w:rPr>
        <w:t>sa sjedištem u BiH</w:t>
      </w:r>
      <w:r w:rsidR="00335CF8" w:rsidRPr="00CE5D10">
        <w:rPr>
          <w:bCs/>
          <w:color w:val="1F1A17"/>
          <w:lang w:val="hr-HR"/>
        </w:rPr>
        <w:t>,</w:t>
      </w:r>
      <w:r w:rsidRPr="00CE5D10">
        <w:rPr>
          <w:bCs/>
          <w:color w:val="1F1A17"/>
          <w:lang w:val="hr-HR"/>
        </w:rPr>
        <w:t xml:space="preserve"> </w:t>
      </w:r>
      <w:r w:rsidR="00335CF8" w:rsidRPr="00CE5D10">
        <w:rPr>
          <w:bCs/>
          <w:color w:val="1F1A17"/>
          <w:lang w:val="hr-HR"/>
        </w:rPr>
        <w:t>odno</w:t>
      </w:r>
      <w:r w:rsidR="00504F7A" w:rsidRPr="00CE5D10">
        <w:rPr>
          <w:bCs/>
          <w:color w:val="1F1A17"/>
          <w:lang w:val="hr-HR"/>
        </w:rPr>
        <w:t>sno prebivalištem u BiH, evidentirano</w:t>
      </w:r>
      <w:r w:rsidR="00335CF8" w:rsidRPr="00CE5D10">
        <w:rPr>
          <w:bCs/>
          <w:color w:val="1F1A17"/>
          <w:lang w:val="hr-HR"/>
        </w:rPr>
        <w:t xml:space="preserve"> u </w:t>
      </w:r>
      <w:r w:rsidR="00C57A2F" w:rsidRPr="00CE5D10">
        <w:rPr>
          <w:bCs/>
          <w:color w:val="1F1A17"/>
          <w:lang w:val="hr-HR"/>
        </w:rPr>
        <w:t>Ministarstvu</w:t>
      </w:r>
      <w:r w:rsidR="00504F7A" w:rsidRPr="00CE5D10">
        <w:rPr>
          <w:bCs/>
          <w:color w:val="1F1A17"/>
          <w:lang w:val="hr-HR"/>
        </w:rPr>
        <w:t xml:space="preserve"> vanjske trgovine i</w:t>
      </w:r>
      <w:r w:rsidR="00335CF8" w:rsidRPr="00CE5D10">
        <w:rPr>
          <w:bCs/>
          <w:color w:val="1F1A17"/>
          <w:lang w:val="hr-HR"/>
        </w:rPr>
        <w:t xml:space="preserve"> ekonomskih odnosa BiH za obavljanje vanjskotrgovinskog prometa robom dvojne namjene;</w:t>
      </w:r>
    </w:p>
    <w:p w:rsidR="00335CF8" w:rsidRPr="00CE5D10" w:rsidRDefault="00335CF8" w:rsidP="000B5A96">
      <w:pPr>
        <w:pStyle w:val="NoSpacing"/>
        <w:numPr>
          <w:ilvl w:val="0"/>
          <w:numId w:val="38"/>
        </w:numPr>
        <w:tabs>
          <w:tab w:val="left" w:pos="851"/>
        </w:tabs>
        <w:ind w:left="1276" w:hanging="425"/>
        <w:jc w:val="both"/>
        <w:rPr>
          <w:rFonts w:ascii="Times New Roman" w:hAnsi="Times New Roman" w:cs="Times New Roman"/>
          <w:sz w:val="24"/>
          <w:szCs w:val="24"/>
          <w:lang w:val="hr-HR"/>
        </w:rPr>
      </w:pPr>
      <w:r w:rsidRPr="00CE5D10">
        <w:rPr>
          <w:rFonts w:ascii="Times New Roman" w:hAnsi="Times New Roman" w:cs="Times New Roman"/>
          <w:color w:val="1F1A17"/>
          <w:sz w:val="24"/>
          <w:szCs w:val="24"/>
          <w:lang w:val="hr-HR"/>
        </w:rPr>
        <w:t xml:space="preserve">u čije ime se podnosi izvozna carinska deklaracija, odnosno lice koje, u vrijeme kada je deklaracija prihvaćena ima zaključen ugovor o izvozu </w:t>
      </w:r>
      <w:r w:rsidR="00083710">
        <w:rPr>
          <w:rFonts w:ascii="Times New Roman" w:hAnsi="Times New Roman" w:cs="Times New Roman"/>
          <w:sz w:val="24"/>
          <w:szCs w:val="24"/>
          <w:lang w:val="hr-HR"/>
        </w:rPr>
        <w:t>s</w:t>
      </w:r>
      <w:r w:rsidRPr="00CE5D10">
        <w:rPr>
          <w:rFonts w:ascii="Times New Roman" w:hAnsi="Times New Roman" w:cs="Times New Roman"/>
          <w:sz w:val="24"/>
          <w:szCs w:val="24"/>
          <w:lang w:val="hr-HR"/>
        </w:rPr>
        <w:t xml:space="preserve"> prima</w:t>
      </w:r>
      <w:r w:rsidR="00083710">
        <w:rPr>
          <w:rFonts w:ascii="Times New Roman" w:hAnsi="Times New Roman" w:cs="Times New Roman"/>
          <w:sz w:val="24"/>
          <w:szCs w:val="24"/>
          <w:lang w:val="hr-HR"/>
        </w:rPr>
        <w:t>teljem</w:t>
      </w:r>
      <w:r w:rsidRPr="00CE5D10">
        <w:rPr>
          <w:rFonts w:ascii="Times New Roman" w:hAnsi="Times New Roman" w:cs="Times New Roman"/>
          <w:sz w:val="24"/>
          <w:szCs w:val="24"/>
          <w:lang w:val="hr-HR"/>
        </w:rPr>
        <w:t xml:space="preserve"> robe u drugoj državi i ima ovla</w:t>
      </w:r>
      <w:r w:rsidR="00083710">
        <w:rPr>
          <w:rFonts w:ascii="Times New Roman" w:hAnsi="Times New Roman" w:cs="Times New Roman"/>
          <w:sz w:val="24"/>
          <w:szCs w:val="24"/>
          <w:lang w:val="hr-HR"/>
        </w:rPr>
        <w:t>štenje odlučiti o slanju robe s</w:t>
      </w:r>
      <w:r w:rsidRPr="00CE5D10">
        <w:rPr>
          <w:rFonts w:ascii="Times New Roman" w:hAnsi="Times New Roman" w:cs="Times New Roman"/>
          <w:sz w:val="24"/>
          <w:szCs w:val="24"/>
          <w:lang w:val="hr-HR"/>
        </w:rPr>
        <w:t xml:space="preserve"> teritorije BiH. Ukoliko ugovor o izvozu nije zaključen ili ako jedna od strana u ugovoru ne djeluje u svoje ime, izvoznik je lice koje ima ovla</w:t>
      </w:r>
      <w:r w:rsidR="00083710">
        <w:rPr>
          <w:rFonts w:ascii="Times New Roman" w:hAnsi="Times New Roman" w:cs="Times New Roman"/>
          <w:sz w:val="24"/>
          <w:szCs w:val="24"/>
          <w:lang w:val="hr-HR"/>
        </w:rPr>
        <w:t>štenje odlučiti o slanju robe s</w:t>
      </w:r>
      <w:r w:rsidRPr="00CE5D10">
        <w:rPr>
          <w:rFonts w:ascii="Times New Roman" w:hAnsi="Times New Roman" w:cs="Times New Roman"/>
          <w:sz w:val="24"/>
          <w:szCs w:val="24"/>
          <w:lang w:val="hr-HR"/>
        </w:rPr>
        <w:t xml:space="preserve"> teritorije BiH;</w:t>
      </w:r>
    </w:p>
    <w:p w:rsidR="00335CF8" w:rsidRPr="00CE5D10" w:rsidRDefault="00335CF8" w:rsidP="000B5A96">
      <w:pPr>
        <w:pStyle w:val="NoSpacing"/>
        <w:numPr>
          <w:ilvl w:val="0"/>
          <w:numId w:val="38"/>
        </w:numPr>
        <w:tabs>
          <w:tab w:val="left" w:pos="851"/>
        </w:tabs>
        <w:ind w:left="1276" w:hanging="425"/>
        <w:jc w:val="both"/>
        <w:rPr>
          <w:rFonts w:ascii="Times New Roman" w:hAnsi="Times New Roman" w:cs="Times New Roman"/>
          <w:sz w:val="24"/>
          <w:szCs w:val="24"/>
          <w:lang w:val="hr-HR"/>
        </w:rPr>
      </w:pPr>
      <w:r w:rsidRPr="00CE5D10">
        <w:rPr>
          <w:rFonts w:ascii="Times New Roman" w:hAnsi="Times New Roman" w:cs="Times New Roman"/>
          <w:sz w:val="24"/>
          <w:szCs w:val="24"/>
          <w:lang w:val="hr-HR"/>
        </w:rPr>
        <w:t>koje donosi odluku o pr</w:t>
      </w:r>
      <w:r w:rsidR="00083710">
        <w:rPr>
          <w:rFonts w:ascii="Times New Roman" w:hAnsi="Times New Roman" w:cs="Times New Roman"/>
          <w:sz w:val="24"/>
          <w:szCs w:val="24"/>
          <w:lang w:val="hr-HR"/>
        </w:rPr>
        <w:t>ij</w:t>
      </w:r>
      <w:r w:rsidRPr="00CE5D10">
        <w:rPr>
          <w:rFonts w:ascii="Times New Roman" w:hAnsi="Times New Roman" w:cs="Times New Roman"/>
          <w:sz w:val="24"/>
          <w:szCs w:val="24"/>
          <w:lang w:val="hr-HR"/>
        </w:rPr>
        <w:t>enosu, omogućava pr</w:t>
      </w:r>
      <w:r w:rsidR="00083710">
        <w:rPr>
          <w:rFonts w:ascii="Times New Roman" w:hAnsi="Times New Roman" w:cs="Times New Roman"/>
          <w:sz w:val="24"/>
          <w:szCs w:val="24"/>
          <w:lang w:val="hr-HR"/>
        </w:rPr>
        <w:t>ij</w:t>
      </w:r>
      <w:r w:rsidRPr="00CE5D10">
        <w:rPr>
          <w:rFonts w:ascii="Times New Roman" w:hAnsi="Times New Roman" w:cs="Times New Roman"/>
          <w:sz w:val="24"/>
          <w:szCs w:val="24"/>
          <w:lang w:val="hr-HR"/>
        </w:rPr>
        <w:t>enos ili čini dostupnim softver ili tehnologiju elektronskim sredstvima komunikacije, uključujući pr</w:t>
      </w:r>
      <w:r w:rsidR="00083710">
        <w:rPr>
          <w:rFonts w:ascii="Times New Roman" w:hAnsi="Times New Roman" w:cs="Times New Roman"/>
          <w:sz w:val="24"/>
          <w:szCs w:val="24"/>
          <w:lang w:val="hr-HR"/>
        </w:rPr>
        <w:t>ij</w:t>
      </w:r>
      <w:r w:rsidRPr="00CE5D10">
        <w:rPr>
          <w:rFonts w:ascii="Times New Roman" w:hAnsi="Times New Roman" w:cs="Times New Roman"/>
          <w:sz w:val="24"/>
          <w:szCs w:val="24"/>
          <w:lang w:val="hr-HR"/>
        </w:rPr>
        <w:t xml:space="preserve">enos </w:t>
      </w:r>
      <w:r w:rsidR="00E262BC" w:rsidRPr="00CE5D10">
        <w:rPr>
          <w:rFonts w:ascii="Times New Roman" w:hAnsi="Times New Roman" w:cs="Times New Roman"/>
          <w:sz w:val="24"/>
          <w:szCs w:val="24"/>
          <w:lang w:val="hr-HR"/>
        </w:rPr>
        <w:t>tele</w:t>
      </w:r>
      <w:r w:rsidRPr="00CE5D10">
        <w:rPr>
          <w:rFonts w:ascii="Times New Roman" w:hAnsi="Times New Roman" w:cs="Times New Roman"/>
          <w:sz w:val="24"/>
          <w:szCs w:val="24"/>
          <w:lang w:val="hr-HR"/>
        </w:rPr>
        <w:t>faksom, telefonom, elektronskom poštom, ili bilo kojim drugim elektronskim putem izvan teritorije BiH;</w:t>
      </w:r>
    </w:p>
    <w:p w:rsidR="00335CF8" w:rsidRPr="00CE5D10" w:rsidRDefault="00335CF8" w:rsidP="000F7162">
      <w:pPr>
        <w:widowControl w:val="0"/>
        <w:numPr>
          <w:ilvl w:val="0"/>
          <w:numId w:val="1"/>
        </w:numPr>
        <w:shd w:val="clear" w:color="auto" w:fill="FFFFFF"/>
        <w:tabs>
          <w:tab w:val="left" w:pos="360"/>
          <w:tab w:val="left" w:pos="426"/>
        </w:tabs>
        <w:autoSpaceDE w:val="0"/>
        <w:autoSpaceDN w:val="0"/>
        <w:adjustRightInd w:val="0"/>
        <w:ind w:left="851" w:hanging="425"/>
        <w:jc w:val="both"/>
        <w:rPr>
          <w:color w:val="1F1A17"/>
          <w:lang w:val="hr-HR"/>
        </w:rPr>
      </w:pPr>
      <w:r w:rsidRPr="00CE5D10">
        <w:rPr>
          <w:b/>
          <w:bCs/>
          <w:color w:val="1F1A17"/>
          <w:lang w:val="hr-HR"/>
        </w:rPr>
        <w:t xml:space="preserve">brokering </w:t>
      </w:r>
      <w:r w:rsidRPr="00CE5D10">
        <w:rPr>
          <w:color w:val="1F1A17"/>
          <w:lang w:val="hr-HR"/>
        </w:rPr>
        <w:t>podrazumijeva pregovaranje ili ugovaranje poslova za kupovinu, prodaju ili nabavku robe dvojne namjene iz jedne strane zemlje u drugu stranu zemlju, te prodaju i kupovinu robe dvojne namjene radi pr</w:t>
      </w:r>
      <w:r w:rsidR="00083710">
        <w:rPr>
          <w:color w:val="1F1A17"/>
          <w:lang w:val="hr-HR"/>
        </w:rPr>
        <w:t>ij</w:t>
      </w:r>
      <w:r w:rsidRPr="00CE5D10">
        <w:rPr>
          <w:color w:val="1F1A17"/>
          <w:lang w:val="hr-HR"/>
        </w:rPr>
        <w:t xml:space="preserve">enosa iz jedne strane zemlje u drugu stranu zemlju. Brokering se ne odnosi na pomoćne usluge, kao što su: </w:t>
      </w:r>
      <w:r w:rsidR="006D4B8B">
        <w:rPr>
          <w:color w:val="1F1A17"/>
          <w:lang w:val="hr-HR"/>
        </w:rPr>
        <w:t>promet</w:t>
      </w:r>
      <w:r w:rsidRPr="00CE5D10">
        <w:rPr>
          <w:color w:val="1F1A17"/>
          <w:lang w:val="hr-HR"/>
        </w:rPr>
        <w:t>, finansijske usluge, osiguranje ili reosiguranje,</w:t>
      </w:r>
      <w:r w:rsidR="000F7162" w:rsidRPr="00CE5D10">
        <w:rPr>
          <w:color w:val="1F1A17"/>
          <w:lang w:val="hr-HR"/>
        </w:rPr>
        <w:t xml:space="preserve"> oglašavanje ili reklamiranje;</w:t>
      </w:r>
    </w:p>
    <w:p w:rsidR="00335CF8" w:rsidRPr="00CE5D10" w:rsidRDefault="00335CF8" w:rsidP="000F7162">
      <w:pPr>
        <w:pStyle w:val="NormalWeb"/>
        <w:numPr>
          <w:ilvl w:val="0"/>
          <w:numId w:val="1"/>
        </w:numPr>
        <w:ind w:left="851" w:hanging="425"/>
        <w:jc w:val="both"/>
        <w:rPr>
          <w:lang w:val="hr-HR"/>
        </w:rPr>
      </w:pPr>
      <w:r w:rsidRPr="00CE5D10">
        <w:rPr>
          <w:b/>
          <w:bCs/>
          <w:color w:val="1F1A17"/>
          <w:lang w:val="hr-HR"/>
        </w:rPr>
        <w:t xml:space="preserve">broker </w:t>
      </w:r>
      <w:r w:rsidR="000F7162" w:rsidRPr="00CE5D10">
        <w:rPr>
          <w:bCs/>
          <w:color w:val="1F1A17"/>
          <w:lang w:val="hr-HR"/>
        </w:rPr>
        <w:t>podrazumijeva</w:t>
      </w:r>
      <w:r w:rsidRPr="00CE5D10">
        <w:rPr>
          <w:color w:val="1F1A17"/>
          <w:lang w:val="hr-HR"/>
        </w:rPr>
        <w:t xml:space="preserve"> pravno lice sa sjedištem na teritorij</w:t>
      </w:r>
      <w:r w:rsidR="00083710">
        <w:rPr>
          <w:color w:val="1F1A17"/>
          <w:lang w:val="hr-HR"/>
        </w:rPr>
        <w:t>i</w:t>
      </w:r>
      <w:r w:rsidRPr="00CE5D10">
        <w:rPr>
          <w:color w:val="1F1A17"/>
          <w:lang w:val="hr-HR"/>
        </w:rPr>
        <w:t xml:space="preserve"> BiH</w:t>
      </w:r>
      <w:r w:rsidR="00083710">
        <w:rPr>
          <w:color w:val="1F1A17"/>
          <w:lang w:val="hr-HR"/>
        </w:rPr>
        <w:t xml:space="preserve"> ili fizičko lice s</w:t>
      </w:r>
      <w:r w:rsidR="00F07369" w:rsidRPr="00CE5D10">
        <w:rPr>
          <w:color w:val="1F1A17"/>
          <w:lang w:val="hr-HR"/>
        </w:rPr>
        <w:t xml:space="preserve"> prebivalištem u BiH</w:t>
      </w:r>
      <w:r w:rsidRPr="00CE5D10">
        <w:rPr>
          <w:color w:val="1F1A17"/>
          <w:lang w:val="hr-HR"/>
        </w:rPr>
        <w:t xml:space="preserve"> koje se bavi brokerskim uslugama i </w:t>
      </w:r>
      <w:r w:rsidR="00504F7A" w:rsidRPr="00CE5D10">
        <w:rPr>
          <w:color w:val="1F1A17"/>
          <w:lang w:val="hr-HR"/>
        </w:rPr>
        <w:t>evidentirano</w:t>
      </w:r>
      <w:r w:rsidRPr="00CE5D10">
        <w:rPr>
          <w:color w:val="1F1A17"/>
          <w:lang w:val="hr-HR"/>
        </w:rPr>
        <w:t xml:space="preserve"> je u </w:t>
      </w:r>
      <w:r w:rsidR="00C57A2F" w:rsidRPr="00CE5D10">
        <w:rPr>
          <w:color w:val="1F1A17"/>
          <w:lang w:val="hr-HR"/>
        </w:rPr>
        <w:t xml:space="preserve">Ministarstvu vanjske trgovine i ekonomskih odnosa </w:t>
      </w:r>
      <w:r w:rsidRPr="00CE5D10">
        <w:rPr>
          <w:color w:val="1F1A17"/>
          <w:lang w:val="hr-HR"/>
        </w:rPr>
        <w:t>za vanjskotrgovinsk</w:t>
      </w:r>
      <w:r w:rsidR="000F7162" w:rsidRPr="00CE5D10">
        <w:rPr>
          <w:color w:val="1F1A17"/>
          <w:lang w:val="hr-HR"/>
        </w:rPr>
        <w:t>i promet robom dvojne namjene;</w:t>
      </w:r>
    </w:p>
    <w:p w:rsidR="00335CF8" w:rsidRPr="00CE5D10" w:rsidRDefault="00335CF8" w:rsidP="00662836">
      <w:pPr>
        <w:pStyle w:val="NormalWeb"/>
        <w:widowControl w:val="0"/>
        <w:numPr>
          <w:ilvl w:val="0"/>
          <w:numId w:val="1"/>
        </w:numPr>
        <w:shd w:val="clear" w:color="auto" w:fill="FFFFFF"/>
        <w:tabs>
          <w:tab w:val="left" w:pos="360"/>
          <w:tab w:val="left" w:pos="426"/>
        </w:tabs>
        <w:autoSpaceDE w:val="0"/>
        <w:autoSpaceDN w:val="0"/>
        <w:adjustRightInd w:val="0"/>
        <w:ind w:left="851" w:hanging="425"/>
        <w:jc w:val="both"/>
        <w:rPr>
          <w:b/>
          <w:bCs/>
          <w:color w:val="1F1A17"/>
          <w:lang w:val="hr-HR"/>
        </w:rPr>
      </w:pPr>
      <w:r w:rsidRPr="00CE5D10">
        <w:rPr>
          <w:b/>
          <w:bCs/>
          <w:color w:val="1F1A17"/>
          <w:lang w:val="hr-HR"/>
        </w:rPr>
        <w:t xml:space="preserve">tehnička pomoć </w:t>
      </w:r>
      <w:r w:rsidR="000F7162" w:rsidRPr="00CE5D10">
        <w:rPr>
          <w:color w:val="1F1A17"/>
          <w:lang w:val="hr-HR"/>
        </w:rPr>
        <w:t>podrazumijeva svaku</w:t>
      </w:r>
      <w:r w:rsidRPr="00CE5D10">
        <w:rPr>
          <w:color w:val="1F1A17"/>
          <w:lang w:val="hr-HR"/>
        </w:rPr>
        <w:t xml:space="preserve"> pomoć u vezi s popravkom, razvojem, proizvodnjom, sklapanjem, testiranjem ili održavanjem robe dvojne namjene</w:t>
      </w:r>
      <w:r w:rsidR="00206502" w:rsidRPr="00CE5D10">
        <w:rPr>
          <w:color w:val="1F1A17"/>
          <w:lang w:val="hr-HR"/>
        </w:rPr>
        <w:t xml:space="preserve"> navedene na Listi</w:t>
      </w:r>
      <w:r w:rsidRPr="00CE5D10">
        <w:rPr>
          <w:color w:val="1F1A17"/>
          <w:lang w:val="hr-HR"/>
        </w:rPr>
        <w:t>, koja može biti u obliku uput</w:t>
      </w:r>
      <w:r w:rsidR="00083710">
        <w:rPr>
          <w:color w:val="1F1A17"/>
          <w:lang w:val="hr-HR"/>
        </w:rPr>
        <w:t>e</w:t>
      </w:r>
      <w:r w:rsidRPr="00CE5D10">
        <w:rPr>
          <w:color w:val="1F1A17"/>
          <w:lang w:val="hr-HR"/>
        </w:rPr>
        <w:t>, osposobljavanja, pr</w:t>
      </w:r>
      <w:r w:rsidR="00083710">
        <w:rPr>
          <w:color w:val="1F1A17"/>
          <w:lang w:val="hr-HR"/>
        </w:rPr>
        <w:t>ij</w:t>
      </w:r>
      <w:r w:rsidRPr="00CE5D10">
        <w:rPr>
          <w:color w:val="1F1A17"/>
          <w:lang w:val="hr-HR"/>
        </w:rPr>
        <w:t>enosa poslovnog znanja, stru</w:t>
      </w:r>
      <w:r w:rsidR="00D13075" w:rsidRPr="00CE5D10">
        <w:rPr>
          <w:color w:val="1F1A17"/>
          <w:lang w:val="hr-HR"/>
        </w:rPr>
        <w:t>čnih ili savjetodavnih usluga. T</w:t>
      </w:r>
      <w:r w:rsidRPr="00CE5D10">
        <w:rPr>
          <w:color w:val="1F1A17"/>
          <w:lang w:val="hr-HR"/>
        </w:rPr>
        <w:t>ehnička pomoć uključuje usmene oblike pomoći, pisane ili glasovne upute, obuke, prenošenje poslovnog znanja ili vj</w:t>
      </w:r>
      <w:r w:rsidR="002E19E8" w:rsidRPr="00CE5D10">
        <w:rPr>
          <w:color w:val="1F1A17"/>
          <w:lang w:val="hr-HR"/>
        </w:rPr>
        <w:t>eština ili savjetodavne usluge;</w:t>
      </w:r>
    </w:p>
    <w:p w:rsidR="00335CF8" w:rsidRPr="00CE5D10" w:rsidRDefault="00335CF8" w:rsidP="000F7162">
      <w:pPr>
        <w:pStyle w:val="NormalWeb"/>
        <w:widowControl w:val="0"/>
        <w:numPr>
          <w:ilvl w:val="0"/>
          <w:numId w:val="1"/>
        </w:numPr>
        <w:shd w:val="clear" w:color="auto" w:fill="FFFFFF"/>
        <w:tabs>
          <w:tab w:val="left" w:pos="360"/>
          <w:tab w:val="left" w:pos="426"/>
        </w:tabs>
        <w:autoSpaceDE w:val="0"/>
        <w:autoSpaceDN w:val="0"/>
        <w:adjustRightInd w:val="0"/>
        <w:ind w:left="851" w:hanging="425"/>
        <w:jc w:val="both"/>
        <w:rPr>
          <w:b/>
          <w:bCs/>
          <w:color w:val="1F1A17"/>
          <w:lang w:val="hr-HR"/>
        </w:rPr>
      </w:pPr>
      <w:r w:rsidRPr="00CE5D10">
        <w:rPr>
          <w:b/>
          <w:bCs/>
          <w:color w:val="1F1A17"/>
          <w:lang w:val="hr-HR"/>
        </w:rPr>
        <w:t xml:space="preserve">lice koje pruža tehničku pomoć </w:t>
      </w:r>
      <w:r w:rsidR="002E19E8" w:rsidRPr="00CE5D10">
        <w:rPr>
          <w:bCs/>
          <w:color w:val="1F1A17"/>
          <w:lang w:val="hr-HR"/>
        </w:rPr>
        <w:t>podrazumijeva</w:t>
      </w:r>
      <w:r w:rsidRPr="00CE5D10">
        <w:rPr>
          <w:bCs/>
          <w:color w:val="1F1A17"/>
          <w:lang w:val="hr-HR"/>
        </w:rPr>
        <w:t xml:space="preserve"> </w:t>
      </w:r>
      <w:r w:rsidRPr="00CE5D10">
        <w:rPr>
          <w:color w:val="1F1A17"/>
          <w:lang w:val="hr-HR"/>
        </w:rPr>
        <w:t>pravno lice sa sjedištem na teritorij</w:t>
      </w:r>
      <w:r w:rsidR="00083710">
        <w:rPr>
          <w:color w:val="1F1A17"/>
          <w:lang w:val="hr-HR"/>
        </w:rPr>
        <w:t>i</w:t>
      </w:r>
      <w:r w:rsidRPr="00CE5D10">
        <w:rPr>
          <w:color w:val="1F1A17"/>
          <w:lang w:val="hr-HR"/>
        </w:rPr>
        <w:t xml:space="preserve"> BiH</w:t>
      </w:r>
      <w:r w:rsidR="00083710">
        <w:rPr>
          <w:color w:val="1F1A17"/>
          <w:lang w:val="hr-HR"/>
        </w:rPr>
        <w:t xml:space="preserve"> ili fizičko lice s</w:t>
      </w:r>
      <w:r w:rsidR="00F07369" w:rsidRPr="00CE5D10">
        <w:rPr>
          <w:color w:val="1F1A17"/>
          <w:lang w:val="hr-HR"/>
        </w:rPr>
        <w:t xml:space="preserve"> prebivalištem u BiH</w:t>
      </w:r>
      <w:r w:rsidR="00083710">
        <w:rPr>
          <w:color w:val="1F1A17"/>
          <w:lang w:val="hr-HR"/>
        </w:rPr>
        <w:t xml:space="preserve"> koje</w:t>
      </w:r>
      <w:r w:rsidRPr="00CE5D10">
        <w:rPr>
          <w:color w:val="1F1A17"/>
          <w:lang w:val="hr-HR"/>
        </w:rPr>
        <w:t xml:space="preserve"> pruža t</w:t>
      </w:r>
      <w:r w:rsidR="00504F7A" w:rsidRPr="00CE5D10">
        <w:rPr>
          <w:color w:val="1F1A17"/>
          <w:lang w:val="hr-HR"/>
        </w:rPr>
        <w:t>ehničku pomoć i evidentirano</w:t>
      </w:r>
      <w:r w:rsidRPr="00CE5D10">
        <w:rPr>
          <w:color w:val="1F1A17"/>
          <w:lang w:val="hr-HR"/>
        </w:rPr>
        <w:t xml:space="preserve"> je u </w:t>
      </w:r>
      <w:r w:rsidR="00C57A2F" w:rsidRPr="00CE5D10">
        <w:rPr>
          <w:bCs/>
          <w:color w:val="1F1A17"/>
          <w:lang w:val="hr-HR"/>
        </w:rPr>
        <w:t>M</w:t>
      </w:r>
      <w:r w:rsidR="00922395" w:rsidRPr="00CE5D10">
        <w:rPr>
          <w:bCs/>
          <w:color w:val="1F1A17"/>
          <w:lang w:val="hr-HR"/>
        </w:rPr>
        <w:t>inistarstvu</w:t>
      </w:r>
      <w:r w:rsidR="00C57A2F" w:rsidRPr="00CE5D10">
        <w:rPr>
          <w:bCs/>
          <w:color w:val="1F1A17"/>
          <w:lang w:val="hr-HR"/>
        </w:rPr>
        <w:t xml:space="preserve"> vanjske trgovine i ekonomskih odnosa BiH</w:t>
      </w:r>
      <w:r w:rsidRPr="00CE5D10">
        <w:rPr>
          <w:color w:val="1F1A17"/>
          <w:lang w:val="hr-HR"/>
        </w:rPr>
        <w:t xml:space="preserve"> za pružanje tehničke pomoći u vezi s robom dvojne namjene</w:t>
      </w:r>
      <w:r w:rsidR="00206502" w:rsidRPr="00CE5D10">
        <w:rPr>
          <w:color w:val="1F1A17"/>
          <w:lang w:val="hr-HR"/>
        </w:rPr>
        <w:t xml:space="preserve"> navedene na Listi</w:t>
      </w:r>
      <w:r w:rsidR="002E19E8" w:rsidRPr="00CE5D10">
        <w:rPr>
          <w:color w:val="1F1A17"/>
          <w:lang w:val="hr-HR"/>
        </w:rPr>
        <w:t>;</w:t>
      </w:r>
    </w:p>
    <w:p w:rsidR="000650EF" w:rsidRPr="00CE5D10" w:rsidRDefault="000650EF" w:rsidP="00BD0237">
      <w:pPr>
        <w:pStyle w:val="NormalWeb"/>
        <w:widowControl w:val="0"/>
        <w:numPr>
          <w:ilvl w:val="0"/>
          <w:numId w:val="1"/>
        </w:numPr>
        <w:shd w:val="clear" w:color="auto" w:fill="FFFFFF"/>
        <w:tabs>
          <w:tab w:val="left" w:pos="360"/>
          <w:tab w:val="left" w:pos="426"/>
        </w:tabs>
        <w:autoSpaceDE w:val="0"/>
        <w:autoSpaceDN w:val="0"/>
        <w:adjustRightInd w:val="0"/>
        <w:ind w:left="851" w:hanging="425"/>
        <w:jc w:val="both"/>
        <w:rPr>
          <w:b/>
          <w:bCs/>
          <w:lang w:val="hr-HR"/>
        </w:rPr>
      </w:pPr>
      <w:r w:rsidRPr="00CE5D10">
        <w:rPr>
          <w:b/>
          <w:bCs/>
          <w:lang w:val="hr-HR"/>
        </w:rPr>
        <w:t xml:space="preserve">provoz </w:t>
      </w:r>
      <w:r w:rsidRPr="00CE5D10">
        <w:rPr>
          <w:lang w:val="hr-HR"/>
        </w:rPr>
        <w:t>je carinskim propisima uređen carinski postupak prema kojem se roba dvojne namjene koja nije iz BiH provozi preko carinskog područja BiH, kopnenim, vodenim, zračnim ili kombin</w:t>
      </w:r>
      <w:r w:rsidR="00BE085B">
        <w:rPr>
          <w:lang w:val="hr-HR"/>
        </w:rPr>
        <w:t>iranim</w:t>
      </w:r>
      <w:r w:rsidRPr="00CE5D10">
        <w:rPr>
          <w:lang w:val="hr-HR"/>
        </w:rPr>
        <w:t xml:space="preserve"> pr</w:t>
      </w:r>
      <w:r w:rsidR="00BE085B">
        <w:rPr>
          <w:lang w:val="hr-HR"/>
        </w:rPr>
        <w:t>ij</w:t>
      </w:r>
      <w:r w:rsidR="00E4189E">
        <w:rPr>
          <w:lang w:val="hr-HR"/>
        </w:rPr>
        <w:t>evozom, sa ili bez pretovara, s</w:t>
      </w:r>
      <w:r w:rsidRPr="00CE5D10">
        <w:rPr>
          <w:lang w:val="hr-HR"/>
        </w:rPr>
        <w:t xml:space="preserve"> odredištem izvan BiH. Pretovar </w:t>
      </w:r>
      <w:r w:rsidRPr="00CE5D10">
        <w:rPr>
          <w:lang w:val="hr-HR"/>
        </w:rPr>
        <w:lastRenderedPageBreak/>
        <w:t>podrazumijeva istovar, ponovni utovar ili promjen</w:t>
      </w:r>
      <w:r w:rsidR="00E4189E">
        <w:rPr>
          <w:lang w:val="hr-HR"/>
        </w:rPr>
        <w:t>u sredstva prometa na teritoriji</w:t>
      </w:r>
      <w:r w:rsidRPr="00CE5D10">
        <w:rPr>
          <w:lang w:val="hr-HR"/>
        </w:rPr>
        <w:t xml:space="preserve"> BiH;</w:t>
      </w:r>
    </w:p>
    <w:p w:rsidR="00335CF8" w:rsidRPr="00CE5D10" w:rsidRDefault="002D7177" w:rsidP="000F7162">
      <w:pPr>
        <w:widowControl w:val="0"/>
        <w:numPr>
          <w:ilvl w:val="0"/>
          <w:numId w:val="1"/>
        </w:numPr>
        <w:shd w:val="clear" w:color="auto" w:fill="FFFFFF"/>
        <w:tabs>
          <w:tab w:val="left" w:pos="360"/>
          <w:tab w:val="left" w:pos="426"/>
        </w:tabs>
        <w:autoSpaceDE w:val="0"/>
        <w:autoSpaceDN w:val="0"/>
        <w:adjustRightInd w:val="0"/>
        <w:ind w:left="851" w:hanging="425"/>
        <w:jc w:val="both"/>
        <w:rPr>
          <w:color w:val="1F1A17"/>
          <w:lang w:val="hr-HR"/>
        </w:rPr>
      </w:pPr>
      <w:r>
        <w:rPr>
          <w:b/>
          <w:color w:val="1F1A17"/>
          <w:lang w:val="hr-HR"/>
        </w:rPr>
        <w:t>I</w:t>
      </w:r>
      <w:r w:rsidR="00335CF8" w:rsidRPr="00CE5D10">
        <w:rPr>
          <w:b/>
          <w:color w:val="1F1A17"/>
          <w:lang w:val="hr-HR"/>
        </w:rPr>
        <w:t xml:space="preserve">ndividualna izvozna dozvola </w:t>
      </w:r>
      <w:r w:rsidR="002E19E8" w:rsidRPr="00CE5D10">
        <w:rPr>
          <w:color w:val="1F1A17"/>
          <w:lang w:val="hr-HR"/>
        </w:rPr>
        <w:t>podrazumijeva dozvolu</w:t>
      </w:r>
      <w:r w:rsidR="00335CF8" w:rsidRPr="00CE5D10">
        <w:rPr>
          <w:color w:val="1F1A17"/>
          <w:lang w:val="hr-HR"/>
        </w:rPr>
        <w:t xml:space="preserve"> dodijelje</w:t>
      </w:r>
      <w:r w:rsidR="002E19E8" w:rsidRPr="00CE5D10">
        <w:rPr>
          <w:color w:val="1F1A17"/>
          <w:lang w:val="hr-HR"/>
        </w:rPr>
        <w:t>nu</w:t>
      </w:r>
      <w:r w:rsidR="00335CF8" w:rsidRPr="00CE5D10">
        <w:rPr>
          <w:color w:val="1F1A17"/>
          <w:lang w:val="hr-HR"/>
        </w:rPr>
        <w:t xml:space="preserve"> jednom određenom izvozniku za jednog krajnjeg korisnika ili prima</w:t>
      </w:r>
      <w:r w:rsidR="00E4189E">
        <w:rPr>
          <w:color w:val="1F1A17"/>
          <w:lang w:val="hr-HR"/>
        </w:rPr>
        <w:t>telja</w:t>
      </w:r>
      <w:r w:rsidR="00335CF8" w:rsidRPr="00CE5D10">
        <w:rPr>
          <w:color w:val="1F1A17"/>
          <w:lang w:val="hr-HR"/>
        </w:rPr>
        <w:t xml:space="preserve"> u stranoj zemlji i koja obuhvata jednu ili više roba s dvojnom namjenom;</w:t>
      </w:r>
    </w:p>
    <w:p w:rsidR="00335CF8" w:rsidRPr="00CE5D10" w:rsidRDefault="002D7177" w:rsidP="000F7162">
      <w:pPr>
        <w:widowControl w:val="0"/>
        <w:numPr>
          <w:ilvl w:val="0"/>
          <w:numId w:val="1"/>
        </w:numPr>
        <w:shd w:val="clear" w:color="auto" w:fill="FFFFFF"/>
        <w:tabs>
          <w:tab w:val="left" w:pos="360"/>
          <w:tab w:val="left" w:pos="426"/>
        </w:tabs>
        <w:autoSpaceDE w:val="0"/>
        <w:autoSpaceDN w:val="0"/>
        <w:adjustRightInd w:val="0"/>
        <w:ind w:left="851" w:hanging="425"/>
        <w:jc w:val="both"/>
        <w:rPr>
          <w:color w:val="1F1A17"/>
          <w:lang w:val="hr-HR"/>
        </w:rPr>
      </w:pPr>
      <w:r>
        <w:rPr>
          <w:b/>
          <w:color w:val="1F1A17"/>
          <w:lang w:val="hr-HR"/>
        </w:rPr>
        <w:t>G</w:t>
      </w:r>
      <w:r w:rsidR="00335CF8" w:rsidRPr="00CE5D10">
        <w:rPr>
          <w:b/>
          <w:color w:val="1F1A17"/>
          <w:lang w:val="hr-HR"/>
        </w:rPr>
        <w:t xml:space="preserve">lobalna izvozna dozvola </w:t>
      </w:r>
      <w:r w:rsidR="002E19E8" w:rsidRPr="00CE5D10">
        <w:rPr>
          <w:color w:val="1F1A17"/>
          <w:lang w:val="hr-HR"/>
        </w:rPr>
        <w:t>podrazumijeva</w:t>
      </w:r>
      <w:r w:rsidR="00335CF8" w:rsidRPr="00CE5D10">
        <w:rPr>
          <w:color w:val="1F1A17"/>
          <w:lang w:val="hr-HR"/>
        </w:rPr>
        <w:t xml:space="preserve"> dozvol</w:t>
      </w:r>
      <w:r w:rsidR="002E19E8" w:rsidRPr="00CE5D10">
        <w:rPr>
          <w:color w:val="1F1A17"/>
          <w:lang w:val="hr-HR"/>
        </w:rPr>
        <w:t>u dodijeljenu</w:t>
      </w:r>
      <w:r w:rsidR="00335CF8" w:rsidRPr="00CE5D10">
        <w:rPr>
          <w:color w:val="1F1A17"/>
          <w:lang w:val="hr-HR"/>
        </w:rPr>
        <w:t xml:space="preserve"> jednom određenom izvozniku za određenu vrstu ili kategoriju robe dvojne namjene koja može vrijediti za izvoz jednom ili većem broju određenih krajnjih korisnika i/ili u jednoj ili više određenih stranih zemalja;</w:t>
      </w:r>
    </w:p>
    <w:p w:rsidR="00335CF8" w:rsidRPr="00CE5D10" w:rsidRDefault="002D7177" w:rsidP="000F7162">
      <w:pPr>
        <w:widowControl w:val="0"/>
        <w:numPr>
          <w:ilvl w:val="0"/>
          <w:numId w:val="1"/>
        </w:numPr>
        <w:shd w:val="clear" w:color="auto" w:fill="FFFFFF"/>
        <w:tabs>
          <w:tab w:val="left" w:pos="360"/>
          <w:tab w:val="left" w:pos="426"/>
        </w:tabs>
        <w:autoSpaceDE w:val="0"/>
        <w:autoSpaceDN w:val="0"/>
        <w:adjustRightInd w:val="0"/>
        <w:ind w:left="851" w:hanging="425"/>
        <w:jc w:val="both"/>
        <w:rPr>
          <w:color w:val="1F1A17"/>
          <w:lang w:val="hr-HR"/>
        </w:rPr>
      </w:pPr>
      <w:r>
        <w:rPr>
          <w:b/>
          <w:color w:val="1F1A17"/>
          <w:lang w:val="hr-HR"/>
        </w:rPr>
        <w:t>O</w:t>
      </w:r>
      <w:r w:rsidR="00335CF8" w:rsidRPr="00CE5D10">
        <w:rPr>
          <w:b/>
          <w:color w:val="1F1A17"/>
          <w:lang w:val="hr-HR"/>
        </w:rPr>
        <w:t xml:space="preserve">pća izvozna dozvola </w:t>
      </w:r>
      <w:r w:rsidR="002E19E8" w:rsidRPr="00CE5D10">
        <w:rPr>
          <w:color w:val="1F1A17"/>
          <w:lang w:val="hr-HR"/>
        </w:rPr>
        <w:t>podrazumijeva dozvolu</w:t>
      </w:r>
      <w:r w:rsidR="00335CF8" w:rsidRPr="00CE5D10">
        <w:rPr>
          <w:color w:val="1F1A17"/>
          <w:lang w:val="hr-HR"/>
        </w:rPr>
        <w:t xml:space="preserve"> za izvoz određene robe dvojne namjene u određene strane zemlje, koja je raspoloživa svim izvoznicima koji poštuju njene uslove za upotrebu, koji su propisani od strane Ministarstva</w:t>
      </w:r>
      <w:r w:rsidR="006E2455" w:rsidRPr="00CE5D10">
        <w:rPr>
          <w:color w:val="1F1A17"/>
          <w:lang w:val="hr-HR"/>
        </w:rPr>
        <w:t xml:space="preserve"> </w:t>
      </w:r>
      <w:r w:rsidR="00335CF8" w:rsidRPr="00CE5D10">
        <w:rPr>
          <w:color w:val="1F1A17"/>
          <w:lang w:val="hr-HR"/>
        </w:rPr>
        <w:t>i objavljuje se u “Službenom glasniku BiH”;</w:t>
      </w:r>
    </w:p>
    <w:p w:rsidR="002D2326" w:rsidRPr="00CE5D10" w:rsidRDefault="002D7177" w:rsidP="000F7162">
      <w:pPr>
        <w:widowControl w:val="0"/>
        <w:numPr>
          <w:ilvl w:val="0"/>
          <w:numId w:val="1"/>
        </w:numPr>
        <w:shd w:val="clear" w:color="auto" w:fill="FFFFFF"/>
        <w:tabs>
          <w:tab w:val="left" w:pos="360"/>
          <w:tab w:val="left" w:pos="426"/>
        </w:tabs>
        <w:autoSpaceDE w:val="0"/>
        <w:autoSpaceDN w:val="0"/>
        <w:adjustRightInd w:val="0"/>
        <w:ind w:left="851" w:hanging="425"/>
        <w:jc w:val="both"/>
        <w:rPr>
          <w:lang w:val="hr-HR"/>
        </w:rPr>
      </w:pPr>
      <w:r>
        <w:rPr>
          <w:b/>
          <w:lang w:val="hr-HR"/>
        </w:rPr>
        <w:t>M</w:t>
      </w:r>
      <w:r w:rsidR="002E19E8" w:rsidRPr="00CE5D10">
        <w:rPr>
          <w:b/>
          <w:lang w:val="hr-HR"/>
        </w:rPr>
        <w:t xml:space="preserve">eđunarodni uvozni certifikat </w:t>
      </w:r>
      <w:r w:rsidR="002E19E8" w:rsidRPr="00CE5D10">
        <w:rPr>
          <w:lang w:val="hr-HR"/>
        </w:rPr>
        <w:t xml:space="preserve">podrazumijeva ispravu dodijeljenu jednom određenom uvozniku </w:t>
      </w:r>
      <w:r w:rsidR="00517EE5" w:rsidRPr="00CE5D10">
        <w:rPr>
          <w:lang w:val="hr-HR"/>
        </w:rPr>
        <w:t>za jednog krajnjeg korisnika ili prima</w:t>
      </w:r>
      <w:r w:rsidR="00E4189E">
        <w:rPr>
          <w:lang w:val="hr-HR"/>
        </w:rPr>
        <w:t>telja</w:t>
      </w:r>
      <w:r w:rsidR="00517EE5" w:rsidRPr="00CE5D10">
        <w:rPr>
          <w:lang w:val="hr-HR"/>
        </w:rPr>
        <w:t xml:space="preserve"> </w:t>
      </w:r>
      <w:r w:rsidR="00511262" w:rsidRPr="00CE5D10">
        <w:rPr>
          <w:lang w:val="hr-HR"/>
        </w:rPr>
        <w:t>u BiH</w:t>
      </w:r>
      <w:r w:rsidR="00036F4A" w:rsidRPr="00CE5D10">
        <w:rPr>
          <w:lang w:val="hr-HR"/>
        </w:rPr>
        <w:t>,</w:t>
      </w:r>
      <w:r w:rsidR="00511262" w:rsidRPr="00CE5D10">
        <w:rPr>
          <w:lang w:val="hr-HR"/>
        </w:rPr>
        <w:t xml:space="preserve"> </w:t>
      </w:r>
      <w:r w:rsidR="00517EE5" w:rsidRPr="00CE5D10">
        <w:rPr>
          <w:lang w:val="hr-HR"/>
        </w:rPr>
        <w:t xml:space="preserve">koji obuhvata jednu ili više stavki </w:t>
      </w:r>
      <w:r w:rsidR="009A3A55" w:rsidRPr="00CE5D10">
        <w:rPr>
          <w:lang w:val="hr-HR"/>
        </w:rPr>
        <w:t xml:space="preserve">roba </w:t>
      </w:r>
      <w:r w:rsidR="00517EE5" w:rsidRPr="00CE5D10">
        <w:rPr>
          <w:lang w:val="hr-HR"/>
        </w:rPr>
        <w:t>dvojn</w:t>
      </w:r>
      <w:r w:rsidR="009A3A55" w:rsidRPr="00CE5D10">
        <w:rPr>
          <w:lang w:val="hr-HR"/>
        </w:rPr>
        <w:t>e</w:t>
      </w:r>
      <w:r w:rsidR="00517EE5" w:rsidRPr="00CE5D10">
        <w:rPr>
          <w:lang w:val="hr-HR"/>
        </w:rPr>
        <w:t xml:space="preserve"> namjen</w:t>
      </w:r>
      <w:r w:rsidR="009A3A55" w:rsidRPr="00CE5D10">
        <w:rPr>
          <w:lang w:val="hr-HR"/>
        </w:rPr>
        <w:t>e</w:t>
      </w:r>
      <w:r w:rsidR="00517EE5" w:rsidRPr="00CE5D10">
        <w:rPr>
          <w:lang w:val="hr-HR"/>
        </w:rPr>
        <w:t>;</w:t>
      </w:r>
    </w:p>
    <w:p w:rsidR="00EE0907" w:rsidRPr="00CE5D10" w:rsidRDefault="002D7177" w:rsidP="000F7162">
      <w:pPr>
        <w:pStyle w:val="ListParagraph"/>
        <w:widowControl w:val="0"/>
        <w:numPr>
          <w:ilvl w:val="0"/>
          <w:numId w:val="1"/>
        </w:numPr>
        <w:shd w:val="clear" w:color="auto" w:fill="FFFFFF"/>
        <w:tabs>
          <w:tab w:val="left" w:pos="360"/>
          <w:tab w:val="left" w:pos="426"/>
        </w:tabs>
        <w:autoSpaceDE w:val="0"/>
        <w:autoSpaceDN w:val="0"/>
        <w:adjustRightInd w:val="0"/>
        <w:ind w:left="851" w:hanging="425"/>
        <w:jc w:val="both"/>
        <w:rPr>
          <w:lang w:val="hr-HR"/>
        </w:rPr>
      </w:pPr>
      <w:r>
        <w:rPr>
          <w:b/>
          <w:lang w:val="hr-HR"/>
        </w:rPr>
        <w:t>P</w:t>
      </w:r>
      <w:r w:rsidR="00EE0907" w:rsidRPr="00CE5D10">
        <w:rPr>
          <w:b/>
          <w:lang w:val="hr-HR"/>
        </w:rPr>
        <w:t xml:space="preserve">otvrda o </w:t>
      </w:r>
      <w:r w:rsidR="00EE0907" w:rsidRPr="00CC1D4A">
        <w:rPr>
          <w:b/>
          <w:lang w:val="hr-HR"/>
        </w:rPr>
        <w:t>prijemu</w:t>
      </w:r>
      <w:r w:rsidR="00EE0907" w:rsidRPr="00CE5D10">
        <w:rPr>
          <w:b/>
          <w:lang w:val="hr-HR"/>
        </w:rPr>
        <w:t xml:space="preserve"> robe dvojne namjene</w:t>
      </w:r>
      <w:r w:rsidR="00EE0907" w:rsidRPr="00CE5D10">
        <w:rPr>
          <w:lang w:val="hr-HR"/>
        </w:rPr>
        <w:t xml:space="preserve"> (Delivery Verification Certificate) podrazumijeva ispravu koja se izdaje u svrhu potvrđivanja da je roba dvojne namjene stigla na krajn</w:t>
      </w:r>
      <w:r w:rsidR="00B14484">
        <w:rPr>
          <w:lang w:val="hr-HR"/>
        </w:rPr>
        <w:t>je odredište navedeno u ispravi</w:t>
      </w:r>
      <w:r w:rsidR="00B14484">
        <w:rPr>
          <w:lang w:val="bs-Cyrl-BA"/>
        </w:rPr>
        <w:t>;</w:t>
      </w:r>
      <w:r w:rsidR="0060622C">
        <w:rPr>
          <w:lang w:val="bs-Latn-BA"/>
        </w:rPr>
        <w:t xml:space="preserve"> i</w:t>
      </w:r>
    </w:p>
    <w:p w:rsidR="00E04441" w:rsidRDefault="00E04441" w:rsidP="00E04441">
      <w:pPr>
        <w:widowControl w:val="0"/>
        <w:shd w:val="clear" w:color="auto" w:fill="FFFFFF"/>
        <w:tabs>
          <w:tab w:val="left" w:pos="360"/>
          <w:tab w:val="left" w:pos="426"/>
        </w:tabs>
        <w:autoSpaceDE w:val="0"/>
        <w:autoSpaceDN w:val="0"/>
        <w:adjustRightInd w:val="0"/>
        <w:jc w:val="both"/>
        <w:rPr>
          <w:color w:val="1F1A17"/>
          <w:lang w:val="hr-HR"/>
        </w:rPr>
      </w:pPr>
      <w:r w:rsidRPr="00E04441">
        <w:rPr>
          <w:color w:val="1F1A17"/>
          <w:lang w:val="hr-HR"/>
        </w:rPr>
        <w:t xml:space="preserve">       r)</w:t>
      </w:r>
      <w:r>
        <w:rPr>
          <w:b/>
          <w:color w:val="1F1A17"/>
          <w:lang w:val="hr-HR"/>
        </w:rPr>
        <w:t xml:space="preserve">     </w:t>
      </w:r>
      <w:r w:rsidR="00335CF8" w:rsidRPr="00E04441">
        <w:rPr>
          <w:b/>
          <w:color w:val="1F1A17"/>
          <w:lang w:val="hr-HR"/>
        </w:rPr>
        <w:t xml:space="preserve">vanjskotrgovinski promet </w:t>
      </w:r>
      <w:r w:rsidR="002E19E8" w:rsidRPr="00E04441">
        <w:rPr>
          <w:color w:val="1F1A17"/>
          <w:lang w:val="hr-HR"/>
        </w:rPr>
        <w:t>podrazumijeva</w:t>
      </w:r>
      <w:r w:rsidR="00C57A2F" w:rsidRPr="00E04441">
        <w:rPr>
          <w:color w:val="1F1A17"/>
          <w:lang w:val="hr-HR"/>
        </w:rPr>
        <w:t xml:space="preserve"> izvoz, provoz i </w:t>
      </w:r>
      <w:r w:rsidR="00335CF8" w:rsidRPr="00E04441">
        <w:rPr>
          <w:color w:val="1F1A17"/>
          <w:lang w:val="hr-HR"/>
        </w:rPr>
        <w:t>brokering robe dvojne namjene</w:t>
      </w:r>
      <w:r w:rsidR="00C57A2F" w:rsidRPr="00E04441">
        <w:rPr>
          <w:color w:val="1F1A17"/>
          <w:lang w:val="hr-HR"/>
        </w:rPr>
        <w:t>,</w:t>
      </w:r>
    </w:p>
    <w:p w:rsidR="00517EE5" w:rsidRPr="00E04441" w:rsidRDefault="00E04441" w:rsidP="00E04441">
      <w:pPr>
        <w:widowControl w:val="0"/>
        <w:shd w:val="clear" w:color="auto" w:fill="FFFFFF"/>
        <w:tabs>
          <w:tab w:val="left" w:pos="360"/>
          <w:tab w:val="left" w:pos="426"/>
        </w:tabs>
        <w:autoSpaceDE w:val="0"/>
        <w:autoSpaceDN w:val="0"/>
        <w:adjustRightInd w:val="0"/>
        <w:jc w:val="both"/>
        <w:rPr>
          <w:b/>
          <w:color w:val="1F1A17"/>
          <w:lang w:val="hr-HR"/>
        </w:rPr>
      </w:pPr>
      <w:r>
        <w:rPr>
          <w:color w:val="1F1A17"/>
          <w:lang w:val="hr-HR"/>
        </w:rPr>
        <w:t xml:space="preserve">             </w:t>
      </w:r>
      <w:r w:rsidR="00335CF8" w:rsidRPr="00E04441">
        <w:rPr>
          <w:color w:val="1F1A17"/>
          <w:lang w:val="hr-HR"/>
        </w:rPr>
        <w:t>te pružanje tehničke pomoći u vezi s robom dvojne namjene.</w:t>
      </w:r>
    </w:p>
    <w:p w:rsidR="00335CF8" w:rsidRPr="00CE5D10" w:rsidRDefault="00335CF8" w:rsidP="00335CF8">
      <w:pPr>
        <w:outlineLvl w:val="0"/>
        <w:rPr>
          <w:color w:val="1F1A17"/>
          <w:lang w:val="hr-HR"/>
        </w:rPr>
      </w:pPr>
    </w:p>
    <w:p w:rsidR="00335CF8" w:rsidRPr="00CE5D10" w:rsidRDefault="00CB02D0" w:rsidP="00335CF8">
      <w:pPr>
        <w:jc w:val="center"/>
        <w:outlineLvl w:val="0"/>
        <w:rPr>
          <w:b/>
          <w:color w:val="1F1A17"/>
          <w:lang w:val="hr-HR"/>
        </w:rPr>
      </w:pPr>
      <w:r w:rsidRPr="00CE5D10">
        <w:rPr>
          <w:b/>
          <w:color w:val="1F1A17"/>
          <w:lang w:val="hr-HR"/>
        </w:rPr>
        <w:t>Član 4</w:t>
      </w:r>
      <w:r w:rsidR="00335CF8" w:rsidRPr="00CE5D10">
        <w:rPr>
          <w:b/>
          <w:color w:val="1F1A17"/>
          <w:lang w:val="hr-HR"/>
        </w:rPr>
        <w:t>.</w:t>
      </w:r>
    </w:p>
    <w:p w:rsidR="00335CF8" w:rsidRPr="00CE5D10" w:rsidRDefault="00335CF8" w:rsidP="00335CF8">
      <w:pPr>
        <w:jc w:val="center"/>
        <w:outlineLvl w:val="0"/>
        <w:rPr>
          <w:b/>
          <w:color w:val="1F1A17"/>
          <w:lang w:val="hr-HR"/>
        </w:rPr>
      </w:pPr>
      <w:r w:rsidRPr="00CE5D10">
        <w:rPr>
          <w:b/>
          <w:color w:val="1F1A17"/>
          <w:lang w:val="hr-HR"/>
        </w:rPr>
        <w:t>(Lista robe dvojne namjene)</w:t>
      </w:r>
    </w:p>
    <w:p w:rsidR="002E19E8" w:rsidRPr="00CE5D10" w:rsidRDefault="002E19E8" w:rsidP="00335CF8">
      <w:pPr>
        <w:jc w:val="center"/>
        <w:outlineLvl w:val="0"/>
        <w:rPr>
          <w:b/>
          <w:color w:val="1F1A17"/>
          <w:lang w:val="hr-HR"/>
        </w:rPr>
      </w:pPr>
    </w:p>
    <w:p w:rsidR="00335CF8" w:rsidRPr="00CE5D10" w:rsidRDefault="00335CF8" w:rsidP="000B5A96">
      <w:pPr>
        <w:pStyle w:val="NormalWeb"/>
        <w:numPr>
          <w:ilvl w:val="0"/>
          <w:numId w:val="41"/>
        </w:numPr>
        <w:spacing w:before="0" w:beforeAutospacing="0" w:after="0" w:afterAutospacing="0"/>
        <w:jc w:val="both"/>
        <w:rPr>
          <w:bCs/>
          <w:color w:val="1F1A17"/>
          <w:lang w:val="hr-HR"/>
        </w:rPr>
      </w:pPr>
      <w:r w:rsidRPr="00CE5D10">
        <w:rPr>
          <w:rStyle w:val="Strong"/>
          <w:b w:val="0"/>
          <w:color w:val="000000"/>
          <w:lang w:val="hr-HR"/>
        </w:rPr>
        <w:t xml:space="preserve">Ministarstvo </w:t>
      </w:r>
      <w:r w:rsidR="00957C13" w:rsidRPr="00CE5D10">
        <w:rPr>
          <w:rStyle w:val="Strong"/>
          <w:b w:val="0"/>
          <w:color w:val="000000"/>
          <w:lang w:val="hr-HR"/>
        </w:rPr>
        <w:t>vanjske trgovini ekonomskih odnosa B</w:t>
      </w:r>
      <w:r w:rsidR="008942FA" w:rsidRPr="00CE5D10">
        <w:rPr>
          <w:rStyle w:val="Strong"/>
          <w:b w:val="0"/>
          <w:color w:val="000000"/>
          <w:lang w:val="hr-HR"/>
        </w:rPr>
        <w:t xml:space="preserve">osne </w:t>
      </w:r>
      <w:r w:rsidR="00957C13" w:rsidRPr="00CE5D10">
        <w:rPr>
          <w:rStyle w:val="Strong"/>
          <w:b w:val="0"/>
          <w:color w:val="000000"/>
          <w:lang w:val="hr-HR"/>
        </w:rPr>
        <w:t>i</w:t>
      </w:r>
      <w:r w:rsidR="008942FA" w:rsidRPr="00CE5D10">
        <w:rPr>
          <w:rStyle w:val="Strong"/>
          <w:b w:val="0"/>
          <w:color w:val="000000"/>
          <w:lang w:val="hr-HR"/>
        </w:rPr>
        <w:t xml:space="preserve"> </w:t>
      </w:r>
      <w:r w:rsidR="00957C13" w:rsidRPr="00CE5D10">
        <w:rPr>
          <w:rStyle w:val="Strong"/>
          <w:b w:val="0"/>
          <w:color w:val="000000"/>
          <w:lang w:val="hr-HR"/>
        </w:rPr>
        <w:t>H</w:t>
      </w:r>
      <w:r w:rsidR="008942FA" w:rsidRPr="00CE5D10">
        <w:rPr>
          <w:rStyle w:val="Strong"/>
          <w:b w:val="0"/>
          <w:color w:val="000000"/>
          <w:lang w:val="hr-HR"/>
        </w:rPr>
        <w:t>ercegovine</w:t>
      </w:r>
      <w:r w:rsidR="00957C13" w:rsidRPr="00CE5D10">
        <w:rPr>
          <w:rStyle w:val="Strong"/>
          <w:b w:val="0"/>
          <w:color w:val="000000"/>
          <w:lang w:val="hr-HR"/>
        </w:rPr>
        <w:t xml:space="preserve"> (u dalj</w:t>
      </w:r>
      <w:r w:rsidR="006049CF">
        <w:rPr>
          <w:rStyle w:val="Strong"/>
          <w:b w:val="0"/>
          <w:color w:val="000000"/>
          <w:lang w:val="hr-HR"/>
        </w:rPr>
        <w:t>nj</w:t>
      </w:r>
      <w:r w:rsidR="00957C13" w:rsidRPr="00CE5D10">
        <w:rPr>
          <w:rStyle w:val="Strong"/>
          <w:b w:val="0"/>
          <w:color w:val="000000"/>
          <w:lang w:val="hr-HR"/>
        </w:rPr>
        <w:t xml:space="preserve">em tekstu Ministarstvo) </w:t>
      </w:r>
      <w:r w:rsidRPr="00CE5D10">
        <w:rPr>
          <w:rStyle w:val="Strong"/>
          <w:b w:val="0"/>
          <w:color w:val="000000"/>
          <w:lang w:val="hr-HR"/>
        </w:rPr>
        <w:t>objavljuje u „Službenom glasniku BiH“</w:t>
      </w:r>
      <w:r w:rsidR="00AD1C9D">
        <w:rPr>
          <w:rStyle w:val="Strong"/>
          <w:b w:val="0"/>
          <w:color w:val="000000"/>
          <w:lang w:val="hr-HR"/>
        </w:rPr>
        <w:t xml:space="preserve"> </w:t>
      </w:r>
      <w:r w:rsidRPr="00CE5D10">
        <w:rPr>
          <w:rStyle w:val="Strong"/>
          <w:b w:val="0"/>
          <w:color w:val="000000"/>
          <w:lang w:val="hr-HR"/>
        </w:rPr>
        <w:t xml:space="preserve">Listu robe dvojne namjene </w:t>
      </w:r>
      <w:r w:rsidR="00166D80" w:rsidRPr="00CE5D10">
        <w:rPr>
          <w:rStyle w:val="Strong"/>
          <w:b w:val="0"/>
          <w:color w:val="000000"/>
          <w:lang w:val="hr-HR"/>
        </w:rPr>
        <w:t>(u dalj</w:t>
      </w:r>
      <w:r w:rsidR="006049CF">
        <w:rPr>
          <w:rStyle w:val="Strong"/>
          <w:b w:val="0"/>
          <w:color w:val="000000"/>
          <w:lang w:val="hr-HR"/>
        </w:rPr>
        <w:t>nj</w:t>
      </w:r>
      <w:r w:rsidR="00166D80" w:rsidRPr="00CE5D10">
        <w:rPr>
          <w:rStyle w:val="Strong"/>
          <w:b w:val="0"/>
          <w:color w:val="000000"/>
          <w:lang w:val="hr-HR"/>
        </w:rPr>
        <w:t xml:space="preserve">em tekstu: Lista) </w:t>
      </w:r>
      <w:r w:rsidRPr="00CE5D10">
        <w:rPr>
          <w:rStyle w:val="Strong"/>
          <w:b w:val="0"/>
          <w:color w:val="000000"/>
          <w:lang w:val="hr-HR"/>
        </w:rPr>
        <w:t xml:space="preserve">koja je </w:t>
      </w:r>
      <w:r w:rsidRPr="00CE5D10">
        <w:rPr>
          <w:bCs/>
          <w:color w:val="1F1A17"/>
          <w:lang w:val="hr-HR"/>
        </w:rPr>
        <w:t>službeni pr</w:t>
      </w:r>
      <w:r w:rsidR="006049CF">
        <w:rPr>
          <w:bCs/>
          <w:color w:val="1F1A17"/>
          <w:lang w:val="hr-HR"/>
        </w:rPr>
        <w:t>ij</w:t>
      </w:r>
      <w:r w:rsidRPr="00CE5D10">
        <w:rPr>
          <w:bCs/>
          <w:color w:val="1F1A17"/>
          <w:lang w:val="hr-HR"/>
        </w:rPr>
        <w:t xml:space="preserve">evod relevantne Liste stavki dvojne namjene (List of </w:t>
      </w:r>
      <w:r w:rsidR="00A96F27" w:rsidRPr="00CE5D10">
        <w:rPr>
          <w:bCs/>
          <w:color w:val="1F1A17"/>
          <w:lang w:val="hr-HR"/>
        </w:rPr>
        <w:t>Dual-Use Items) Evropske unije.</w:t>
      </w:r>
    </w:p>
    <w:p w:rsidR="00957C13" w:rsidRPr="00CE5D10" w:rsidRDefault="00957C13" w:rsidP="00957C13">
      <w:pPr>
        <w:pStyle w:val="NormalWeb"/>
        <w:spacing w:before="0" w:beforeAutospacing="0" w:after="0" w:afterAutospacing="0"/>
        <w:jc w:val="both"/>
        <w:rPr>
          <w:bCs/>
          <w:color w:val="1F1A17"/>
          <w:lang w:val="hr-HR"/>
        </w:rPr>
      </w:pPr>
    </w:p>
    <w:p w:rsidR="00957C13" w:rsidRPr="00CE5D10" w:rsidRDefault="00957C13" w:rsidP="000B5A96">
      <w:pPr>
        <w:pStyle w:val="NormalWeb"/>
        <w:numPr>
          <w:ilvl w:val="0"/>
          <w:numId w:val="41"/>
        </w:numPr>
        <w:spacing w:before="0" w:beforeAutospacing="0" w:after="0" w:afterAutospacing="0"/>
        <w:jc w:val="both"/>
        <w:rPr>
          <w:bCs/>
          <w:lang w:val="hr-HR"/>
        </w:rPr>
      </w:pPr>
      <w:r w:rsidRPr="00CE5D10">
        <w:rPr>
          <w:bCs/>
          <w:lang w:val="hr-HR"/>
        </w:rPr>
        <w:t>Za izvoz robe dvojne namjene navedene na Listi potrebna je dozvola</w:t>
      </w:r>
      <w:r w:rsidR="00D76DAB" w:rsidRPr="00CE5D10">
        <w:rPr>
          <w:bCs/>
          <w:lang w:val="hr-HR"/>
        </w:rPr>
        <w:t xml:space="preserve"> iz člana 10. ovog Zakona.</w:t>
      </w:r>
    </w:p>
    <w:p w:rsidR="00A96F27" w:rsidRPr="00CE5D10" w:rsidRDefault="00A96F27" w:rsidP="002E19E8">
      <w:pPr>
        <w:pStyle w:val="NormalWeb"/>
        <w:spacing w:before="0" w:beforeAutospacing="0" w:after="0" w:afterAutospacing="0"/>
        <w:jc w:val="both"/>
        <w:rPr>
          <w:lang w:val="hr-HR"/>
        </w:rPr>
      </w:pPr>
    </w:p>
    <w:p w:rsidR="00335CF8" w:rsidRPr="00CE5D10" w:rsidRDefault="00A96F27" w:rsidP="00A96F27">
      <w:pPr>
        <w:pStyle w:val="NormalWeb"/>
        <w:spacing w:before="0" w:beforeAutospacing="0" w:after="0" w:afterAutospacing="0"/>
        <w:jc w:val="both"/>
        <w:rPr>
          <w:bCs/>
          <w:color w:val="1F1A17"/>
          <w:lang w:val="hr-HR"/>
        </w:rPr>
      </w:pPr>
      <w:r w:rsidRPr="00CE5D10">
        <w:rPr>
          <w:b/>
          <w:bCs/>
          <w:color w:val="1F1A17"/>
          <w:lang w:val="hr-HR"/>
        </w:rPr>
        <w:t>POGLAVLJE II -</w:t>
      </w:r>
      <w:r w:rsidR="00B90862" w:rsidRPr="00CE5D10">
        <w:rPr>
          <w:b/>
          <w:bCs/>
          <w:color w:val="1F1A17"/>
          <w:lang w:val="hr-HR"/>
        </w:rPr>
        <w:t xml:space="preserve"> </w:t>
      </w:r>
      <w:r w:rsidR="00335CF8" w:rsidRPr="00CE5D10">
        <w:rPr>
          <w:b/>
          <w:bCs/>
          <w:color w:val="1F1A17"/>
          <w:lang w:val="hr-HR"/>
        </w:rPr>
        <w:t>KONTROLA</w:t>
      </w:r>
      <w:r w:rsidR="00B90862" w:rsidRPr="00CE5D10">
        <w:rPr>
          <w:b/>
          <w:bCs/>
          <w:color w:val="1F1A17"/>
          <w:lang w:val="hr-HR"/>
        </w:rPr>
        <w:t xml:space="preserve"> VANJSKOTRGOVINSKOG PROMETA </w:t>
      </w:r>
      <w:r w:rsidR="00335CF8" w:rsidRPr="00CE5D10">
        <w:rPr>
          <w:b/>
          <w:bCs/>
          <w:color w:val="1F1A17"/>
          <w:lang w:val="hr-HR"/>
        </w:rPr>
        <w:t>ROBE DVOJNE NAMJENE</w:t>
      </w:r>
      <w:r w:rsidR="00335CF8" w:rsidRPr="00CE5D10">
        <w:rPr>
          <w:bCs/>
          <w:color w:val="1F1A17"/>
          <w:lang w:val="hr-HR"/>
        </w:rPr>
        <w:t xml:space="preserve"> </w:t>
      </w:r>
    </w:p>
    <w:p w:rsidR="00A96F27" w:rsidRPr="00CE5D10" w:rsidRDefault="00A96F27" w:rsidP="00A96F27">
      <w:pPr>
        <w:pStyle w:val="NormalWeb"/>
        <w:spacing w:before="0" w:beforeAutospacing="0" w:after="0" w:afterAutospacing="0"/>
        <w:jc w:val="both"/>
        <w:rPr>
          <w:bCs/>
          <w:color w:val="1F1A17"/>
          <w:lang w:val="hr-HR"/>
        </w:rPr>
      </w:pPr>
    </w:p>
    <w:p w:rsidR="00335CF8" w:rsidRPr="00CE5D10" w:rsidRDefault="00CB02D0" w:rsidP="00A96F27">
      <w:pPr>
        <w:jc w:val="center"/>
        <w:outlineLvl w:val="0"/>
        <w:rPr>
          <w:rStyle w:val="Strong"/>
          <w:lang w:val="hr-HR"/>
        </w:rPr>
      </w:pPr>
      <w:r w:rsidRPr="00CE5D10">
        <w:rPr>
          <w:rStyle w:val="Strong"/>
          <w:lang w:val="hr-HR"/>
        </w:rPr>
        <w:t>Član 5</w:t>
      </w:r>
      <w:r w:rsidR="00335CF8" w:rsidRPr="00CE5D10">
        <w:rPr>
          <w:rStyle w:val="Strong"/>
          <w:lang w:val="hr-HR"/>
        </w:rPr>
        <w:t>.</w:t>
      </w:r>
    </w:p>
    <w:p w:rsidR="00957C13" w:rsidRPr="00CE5D10" w:rsidRDefault="00D043E5" w:rsidP="00957C13">
      <w:pPr>
        <w:jc w:val="center"/>
        <w:rPr>
          <w:rStyle w:val="Strong"/>
          <w:lang w:val="hr-HR"/>
        </w:rPr>
      </w:pPr>
      <w:r>
        <w:rPr>
          <w:rStyle w:val="Strong"/>
          <w:lang w:val="hr-HR"/>
        </w:rPr>
        <w:t>(Nadležni</w:t>
      </w:r>
      <w:r w:rsidR="00957C13" w:rsidRPr="00CE5D10">
        <w:rPr>
          <w:rStyle w:val="Strong"/>
          <w:lang w:val="hr-HR"/>
        </w:rPr>
        <w:t xml:space="preserve"> </w:t>
      </w:r>
      <w:r>
        <w:rPr>
          <w:rStyle w:val="Strong"/>
          <w:lang w:val="hr-HR"/>
        </w:rPr>
        <w:t>organ</w:t>
      </w:r>
      <w:r w:rsidR="00957C13" w:rsidRPr="00CE5D10">
        <w:rPr>
          <w:rStyle w:val="Strong"/>
          <w:lang w:val="hr-HR"/>
        </w:rPr>
        <w:t xml:space="preserve"> za izdavanje isprava)</w:t>
      </w:r>
    </w:p>
    <w:p w:rsidR="00335CF8" w:rsidRPr="00CE5D10" w:rsidRDefault="00335CF8" w:rsidP="00A96F27">
      <w:pPr>
        <w:jc w:val="both"/>
        <w:rPr>
          <w:rStyle w:val="Strong"/>
          <w:lang w:val="hr-HR"/>
        </w:rPr>
      </w:pPr>
    </w:p>
    <w:p w:rsidR="00335CF8" w:rsidRPr="00CE5D10" w:rsidRDefault="00335CF8" w:rsidP="00461970">
      <w:pPr>
        <w:numPr>
          <w:ilvl w:val="0"/>
          <w:numId w:val="7"/>
        </w:numPr>
        <w:ind w:left="426" w:hanging="426"/>
        <w:jc w:val="both"/>
        <w:rPr>
          <w:rStyle w:val="Strong"/>
          <w:b w:val="0"/>
          <w:color w:val="000000"/>
          <w:lang w:val="hr-HR"/>
        </w:rPr>
      </w:pPr>
      <w:r w:rsidRPr="00CE5D10">
        <w:rPr>
          <w:rStyle w:val="Strong"/>
          <w:b w:val="0"/>
          <w:color w:val="000000"/>
          <w:lang w:val="hr-HR"/>
        </w:rPr>
        <w:t>Minist</w:t>
      </w:r>
      <w:r w:rsidR="00A96F27" w:rsidRPr="00CE5D10">
        <w:rPr>
          <w:rStyle w:val="Strong"/>
          <w:b w:val="0"/>
          <w:color w:val="000000"/>
          <w:lang w:val="hr-HR"/>
        </w:rPr>
        <w:t>arstvo izdaje sljedeće dozvole:</w:t>
      </w:r>
    </w:p>
    <w:p w:rsidR="00335CF8" w:rsidRPr="00276067" w:rsidRDefault="00A316A5" w:rsidP="00461970">
      <w:pPr>
        <w:numPr>
          <w:ilvl w:val="0"/>
          <w:numId w:val="6"/>
        </w:numPr>
        <w:ind w:left="851" w:hanging="426"/>
        <w:jc w:val="both"/>
        <w:rPr>
          <w:rStyle w:val="Strong"/>
          <w:b w:val="0"/>
          <w:lang w:val="hr-HR"/>
        </w:rPr>
      </w:pPr>
      <w:r w:rsidRPr="00276067">
        <w:rPr>
          <w:rStyle w:val="Strong"/>
          <w:b w:val="0"/>
          <w:lang w:val="hr-HR"/>
        </w:rPr>
        <w:t>D</w:t>
      </w:r>
      <w:r w:rsidR="004554F2" w:rsidRPr="00276067">
        <w:rPr>
          <w:rStyle w:val="Strong"/>
          <w:b w:val="0"/>
          <w:lang w:val="hr-HR"/>
        </w:rPr>
        <w:t>ozvolu</w:t>
      </w:r>
      <w:r w:rsidR="00335CF8" w:rsidRPr="00276067">
        <w:rPr>
          <w:rStyle w:val="Strong"/>
          <w:b w:val="0"/>
          <w:lang w:val="hr-HR"/>
        </w:rPr>
        <w:t xml:space="preserve"> za izvoz robe dvojne namjene</w:t>
      </w:r>
      <w:r w:rsidR="00762969" w:rsidRPr="00276067">
        <w:rPr>
          <w:rStyle w:val="Strong"/>
          <w:b w:val="0"/>
          <w:lang w:val="hr-HR"/>
        </w:rPr>
        <w:t xml:space="preserve"> (</w:t>
      </w:r>
      <w:r w:rsidR="009A5249" w:rsidRPr="00276067">
        <w:rPr>
          <w:rStyle w:val="Strong"/>
          <w:b w:val="0"/>
          <w:lang w:val="hr-HR"/>
        </w:rPr>
        <w:t>u dalj</w:t>
      </w:r>
      <w:r w:rsidR="00762969" w:rsidRPr="00276067">
        <w:rPr>
          <w:rStyle w:val="Strong"/>
          <w:b w:val="0"/>
          <w:lang w:val="hr-HR"/>
        </w:rPr>
        <w:t>nj</w:t>
      </w:r>
      <w:r w:rsidR="009A5249" w:rsidRPr="00276067">
        <w:rPr>
          <w:rStyle w:val="Strong"/>
          <w:b w:val="0"/>
          <w:lang w:val="hr-HR"/>
        </w:rPr>
        <w:t>em tekstu: Dozvola za izvoz)</w:t>
      </w:r>
      <w:r w:rsidR="00890D15" w:rsidRPr="00276067">
        <w:rPr>
          <w:rStyle w:val="Strong"/>
          <w:b w:val="0"/>
          <w:lang w:val="hr-HR"/>
        </w:rPr>
        <w:t>;</w:t>
      </w:r>
    </w:p>
    <w:p w:rsidR="00335CF8" w:rsidRPr="00276067" w:rsidRDefault="00F91873" w:rsidP="00461970">
      <w:pPr>
        <w:numPr>
          <w:ilvl w:val="0"/>
          <w:numId w:val="6"/>
        </w:numPr>
        <w:ind w:left="851" w:hanging="426"/>
        <w:jc w:val="both"/>
        <w:rPr>
          <w:rStyle w:val="Strong"/>
          <w:b w:val="0"/>
          <w:color w:val="000000"/>
          <w:lang w:val="hr-HR"/>
        </w:rPr>
      </w:pPr>
      <w:r w:rsidRPr="00276067">
        <w:rPr>
          <w:rStyle w:val="Strong"/>
          <w:b w:val="0"/>
          <w:color w:val="000000"/>
          <w:lang w:val="hr-HR"/>
        </w:rPr>
        <w:t>D</w:t>
      </w:r>
      <w:r w:rsidR="004554F2" w:rsidRPr="00276067">
        <w:rPr>
          <w:rStyle w:val="Strong"/>
          <w:b w:val="0"/>
          <w:color w:val="000000"/>
          <w:lang w:val="hr-HR"/>
        </w:rPr>
        <w:t>ozvolu</w:t>
      </w:r>
      <w:r w:rsidR="00335CF8" w:rsidRPr="00276067">
        <w:rPr>
          <w:rStyle w:val="Strong"/>
          <w:b w:val="0"/>
          <w:color w:val="000000"/>
          <w:lang w:val="hr-HR"/>
        </w:rPr>
        <w:t xml:space="preserve"> za provoz robe dvojne namjene</w:t>
      </w:r>
      <w:r w:rsidR="00890D15" w:rsidRPr="00276067">
        <w:rPr>
          <w:rStyle w:val="Strong"/>
          <w:b w:val="0"/>
          <w:color w:val="000000"/>
          <w:lang w:val="hr-HR"/>
        </w:rPr>
        <w:t>;</w:t>
      </w:r>
      <w:r w:rsidR="00276067">
        <w:rPr>
          <w:rStyle w:val="Strong"/>
          <w:b w:val="0"/>
          <w:color w:val="000000"/>
          <w:lang w:val="hr-HR"/>
        </w:rPr>
        <w:t xml:space="preserve"> </w:t>
      </w:r>
    </w:p>
    <w:p w:rsidR="00335CF8" w:rsidRPr="00276067" w:rsidRDefault="00F91873" w:rsidP="00461970">
      <w:pPr>
        <w:numPr>
          <w:ilvl w:val="0"/>
          <w:numId w:val="6"/>
        </w:numPr>
        <w:ind w:left="851" w:hanging="426"/>
        <w:jc w:val="both"/>
        <w:rPr>
          <w:rStyle w:val="Strong"/>
          <w:b w:val="0"/>
          <w:lang w:val="hr-HR"/>
        </w:rPr>
      </w:pPr>
      <w:r w:rsidRPr="00276067">
        <w:rPr>
          <w:rStyle w:val="Strong"/>
          <w:b w:val="0"/>
          <w:lang w:val="hr-HR"/>
        </w:rPr>
        <w:t>D</w:t>
      </w:r>
      <w:r w:rsidR="004554F2" w:rsidRPr="00276067">
        <w:rPr>
          <w:rStyle w:val="Strong"/>
          <w:b w:val="0"/>
          <w:lang w:val="hr-HR"/>
        </w:rPr>
        <w:t>ozvolu</w:t>
      </w:r>
      <w:r w:rsidR="00335CF8" w:rsidRPr="00276067">
        <w:rPr>
          <w:rStyle w:val="Strong"/>
          <w:b w:val="0"/>
          <w:lang w:val="hr-HR"/>
        </w:rPr>
        <w:t xml:space="preserve"> za pružanje brokerskih usluga s robom dvojne namjene</w:t>
      </w:r>
      <w:r w:rsidR="00762969" w:rsidRPr="00276067">
        <w:rPr>
          <w:rStyle w:val="Strong"/>
          <w:b w:val="0"/>
          <w:lang w:val="hr-HR"/>
        </w:rPr>
        <w:t xml:space="preserve"> (</w:t>
      </w:r>
      <w:r w:rsidR="009A5249" w:rsidRPr="00276067">
        <w:rPr>
          <w:rStyle w:val="Strong"/>
          <w:b w:val="0"/>
          <w:lang w:val="hr-HR"/>
        </w:rPr>
        <w:t>u dalj</w:t>
      </w:r>
      <w:r w:rsidR="00762969" w:rsidRPr="00276067">
        <w:rPr>
          <w:rStyle w:val="Strong"/>
          <w:b w:val="0"/>
          <w:lang w:val="hr-HR"/>
        </w:rPr>
        <w:t>nj</w:t>
      </w:r>
      <w:r w:rsidR="009A5249" w:rsidRPr="00276067">
        <w:rPr>
          <w:rStyle w:val="Strong"/>
          <w:b w:val="0"/>
          <w:lang w:val="hr-HR"/>
        </w:rPr>
        <w:t>em tekstu: Dozvola za brokering)</w:t>
      </w:r>
      <w:r w:rsidR="00335CF8" w:rsidRPr="00276067">
        <w:rPr>
          <w:rStyle w:val="Strong"/>
          <w:b w:val="0"/>
          <w:lang w:val="hr-HR"/>
        </w:rPr>
        <w:t>;</w:t>
      </w:r>
    </w:p>
    <w:p w:rsidR="00335CF8" w:rsidRPr="00CE5D10" w:rsidRDefault="00F91873" w:rsidP="00461970">
      <w:pPr>
        <w:numPr>
          <w:ilvl w:val="0"/>
          <w:numId w:val="6"/>
        </w:numPr>
        <w:spacing w:after="120"/>
        <w:ind w:left="851" w:hanging="426"/>
        <w:jc w:val="both"/>
        <w:rPr>
          <w:rStyle w:val="Strong"/>
          <w:b w:val="0"/>
          <w:lang w:val="hr-HR"/>
        </w:rPr>
      </w:pPr>
      <w:r w:rsidRPr="00276067">
        <w:rPr>
          <w:rStyle w:val="Strong"/>
          <w:b w:val="0"/>
          <w:lang w:val="hr-HR"/>
        </w:rPr>
        <w:t>D</w:t>
      </w:r>
      <w:r w:rsidR="004554F2" w:rsidRPr="00276067">
        <w:rPr>
          <w:rStyle w:val="Strong"/>
          <w:b w:val="0"/>
          <w:lang w:val="hr-HR"/>
        </w:rPr>
        <w:t>ozvolu</w:t>
      </w:r>
      <w:r w:rsidR="00335CF8" w:rsidRPr="00CE5D10">
        <w:rPr>
          <w:rStyle w:val="Strong"/>
          <w:b w:val="0"/>
          <w:lang w:val="hr-HR"/>
        </w:rPr>
        <w:t xml:space="preserve"> za pružanje tehničke pomoći s robom dvojne namjene</w:t>
      </w:r>
      <w:r w:rsidR="00762969">
        <w:rPr>
          <w:rStyle w:val="Strong"/>
          <w:b w:val="0"/>
          <w:lang w:val="hr-HR"/>
        </w:rPr>
        <w:t xml:space="preserve"> (</w:t>
      </w:r>
      <w:r w:rsidR="009A5249" w:rsidRPr="00CE5D10">
        <w:rPr>
          <w:rStyle w:val="Strong"/>
          <w:b w:val="0"/>
          <w:lang w:val="hr-HR"/>
        </w:rPr>
        <w:t>dalj</w:t>
      </w:r>
      <w:r w:rsidR="00762969">
        <w:rPr>
          <w:rStyle w:val="Strong"/>
          <w:b w:val="0"/>
          <w:lang w:val="hr-HR"/>
        </w:rPr>
        <w:t>nj</w:t>
      </w:r>
      <w:r w:rsidR="009A5249" w:rsidRPr="00CE5D10">
        <w:rPr>
          <w:rStyle w:val="Strong"/>
          <w:b w:val="0"/>
          <w:lang w:val="hr-HR"/>
        </w:rPr>
        <w:t>em tekstu: Dozvola za tehničku pomoć)</w:t>
      </w:r>
      <w:r w:rsidR="004042C2">
        <w:rPr>
          <w:rStyle w:val="Strong"/>
          <w:b w:val="0"/>
          <w:lang w:val="bs-Cyrl-BA"/>
        </w:rPr>
        <w:t>.</w:t>
      </w:r>
    </w:p>
    <w:p w:rsidR="00335CF8" w:rsidRPr="00CE5D10" w:rsidRDefault="00335CF8" w:rsidP="00461970">
      <w:pPr>
        <w:numPr>
          <w:ilvl w:val="0"/>
          <w:numId w:val="7"/>
        </w:numPr>
        <w:spacing w:after="120"/>
        <w:ind w:left="426" w:hanging="426"/>
        <w:jc w:val="both"/>
        <w:rPr>
          <w:rStyle w:val="Strong"/>
          <w:b w:val="0"/>
          <w:lang w:val="hr-HR"/>
        </w:rPr>
      </w:pPr>
      <w:r w:rsidRPr="00CE5D10">
        <w:rPr>
          <w:rStyle w:val="Strong"/>
          <w:b w:val="0"/>
          <w:lang w:val="hr-HR"/>
        </w:rPr>
        <w:t xml:space="preserve">Ministarstvo izdaje Međunarodni uvozni certifikat </w:t>
      </w:r>
      <w:r w:rsidR="00C65F67" w:rsidRPr="00CE5D10">
        <w:rPr>
          <w:rStyle w:val="Strong"/>
          <w:b w:val="0"/>
          <w:lang w:val="hr-HR"/>
        </w:rPr>
        <w:t xml:space="preserve">za </w:t>
      </w:r>
      <w:r w:rsidRPr="00CE5D10">
        <w:rPr>
          <w:rStyle w:val="Strong"/>
          <w:b w:val="0"/>
          <w:lang w:val="hr-HR"/>
        </w:rPr>
        <w:t>robe dvojne namjene.</w:t>
      </w:r>
    </w:p>
    <w:p w:rsidR="00335CF8" w:rsidRPr="00CE5D10" w:rsidRDefault="00335CF8" w:rsidP="00461970">
      <w:pPr>
        <w:numPr>
          <w:ilvl w:val="0"/>
          <w:numId w:val="7"/>
        </w:numPr>
        <w:spacing w:after="120"/>
        <w:ind w:left="426" w:hanging="426"/>
        <w:jc w:val="both"/>
        <w:rPr>
          <w:bCs/>
          <w:lang w:val="hr-HR"/>
        </w:rPr>
      </w:pPr>
      <w:r w:rsidRPr="00CE5D10">
        <w:rPr>
          <w:rStyle w:val="Strong"/>
          <w:b w:val="0"/>
          <w:lang w:val="hr-HR"/>
        </w:rPr>
        <w:lastRenderedPageBreak/>
        <w:t xml:space="preserve">Ministarstvo izdaje </w:t>
      </w:r>
      <w:r w:rsidR="0037293F" w:rsidRPr="00CE5D10">
        <w:rPr>
          <w:rStyle w:val="Strong"/>
          <w:b w:val="0"/>
          <w:lang w:val="hr-HR"/>
        </w:rPr>
        <w:t>P</w:t>
      </w:r>
      <w:r w:rsidRPr="00CE5D10">
        <w:rPr>
          <w:rStyle w:val="Strong"/>
          <w:b w:val="0"/>
          <w:lang w:val="hr-HR"/>
        </w:rPr>
        <w:t>otvrdu o prijemu robe dvojne namjene</w:t>
      </w:r>
      <w:r w:rsidRPr="00CE5D10">
        <w:rPr>
          <w:rStyle w:val="Strong"/>
          <w:b w:val="0"/>
          <w:color w:val="0C0C0E"/>
          <w:lang w:val="hr-HR"/>
        </w:rPr>
        <w:t xml:space="preserve"> </w:t>
      </w:r>
      <w:r w:rsidRPr="00CE5D10">
        <w:rPr>
          <w:lang w:val="hr-HR"/>
        </w:rPr>
        <w:t>(Delivery Verification Certificate)</w:t>
      </w:r>
      <w:r w:rsidR="00A96F27" w:rsidRPr="00CE5D10">
        <w:rPr>
          <w:bCs/>
          <w:lang w:val="hr-HR"/>
        </w:rPr>
        <w:t>.</w:t>
      </w:r>
    </w:p>
    <w:p w:rsidR="00142DE9" w:rsidRPr="00CE5D10" w:rsidRDefault="00335CF8" w:rsidP="00461970">
      <w:pPr>
        <w:numPr>
          <w:ilvl w:val="0"/>
          <w:numId w:val="7"/>
        </w:numPr>
        <w:spacing w:after="120"/>
        <w:ind w:left="426" w:hanging="426"/>
        <w:jc w:val="both"/>
        <w:rPr>
          <w:bCs/>
          <w:color w:val="000000"/>
          <w:lang w:val="hr-HR"/>
        </w:rPr>
      </w:pPr>
      <w:r w:rsidRPr="00CE5D10">
        <w:rPr>
          <w:color w:val="0C0C0E"/>
          <w:lang w:val="hr-HR"/>
        </w:rPr>
        <w:t>Isprave iz st. (1</w:t>
      </w:r>
      <w:r w:rsidR="003E6B8F" w:rsidRPr="00CE5D10">
        <w:rPr>
          <w:color w:val="0C0C0E"/>
          <w:lang w:val="hr-HR"/>
        </w:rPr>
        <w:t>)</w:t>
      </w:r>
      <w:r w:rsidRPr="00CE5D10">
        <w:rPr>
          <w:color w:val="0C0C0E"/>
          <w:lang w:val="hr-HR"/>
        </w:rPr>
        <w:t>, (2) i (3) ovog člana izdaju se na osnovu zahtjeva podnosi</w:t>
      </w:r>
      <w:r w:rsidR="00762969">
        <w:rPr>
          <w:color w:val="0C0C0E"/>
          <w:lang w:val="hr-HR"/>
        </w:rPr>
        <w:t>telja</w:t>
      </w:r>
      <w:r w:rsidRPr="00CE5D10">
        <w:rPr>
          <w:color w:val="0C0C0E"/>
          <w:lang w:val="hr-HR"/>
        </w:rPr>
        <w:t>.</w:t>
      </w:r>
    </w:p>
    <w:p w:rsidR="00BA2501" w:rsidRPr="00CE5D10" w:rsidRDefault="00BA2501" w:rsidP="00BA2501">
      <w:pPr>
        <w:numPr>
          <w:ilvl w:val="0"/>
          <w:numId w:val="7"/>
        </w:numPr>
        <w:spacing w:after="120"/>
        <w:ind w:left="426" w:hanging="426"/>
        <w:jc w:val="both"/>
        <w:rPr>
          <w:bCs/>
          <w:lang w:val="hr-HR"/>
        </w:rPr>
      </w:pPr>
      <w:r w:rsidRPr="00CE5D10">
        <w:rPr>
          <w:bCs/>
          <w:lang w:val="hr-HR"/>
        </w:rPr>
        <w:t>Ministarstvo izdaje isprave iz stava (1) ovog člana na osnovu prijedloga Komisije za kontrolu robe dvojne namjene (u dalj</w:t>
      </w:r>
      <w:r w:rsidR="00762969">
        <w:rPr>
          <w:bCs/>
          <w:lang w:val="hr-HR"/>
        </w:rPr>
        <w:t>nj</w:t>
      </w:r>
      <w:r w:rsidRPr="00CE5D10">
        <w:rPr>
          <w:bCs/>
          <w:lang w:val="hr-HR"/>
        </w:rPr>
        <w:t>em tekstu: Komisija) i prethodne saglasnosti Ministarstva vanjskih poslova B</w:t>
      </w:r>
      <w:r w:rsidR="00DA3F64" w:rsidRPr="00CE5D10">
        <w:rPr>
          <w:bCs/>
          <w:lang w:val="hr-HR"/>
        </w:rPr>
        <w:t xml:space="preserve">osne </w:t>
      </w:r>
      <w:r w:rsidRPr="00CE5D10">
        <w:rPr>
          <w:bCs/>
          <w:lang w:val="hr-HR"/>
        </w:rPr>
        <w:t>i</w:t>
      </w:r>
      <w:r w:rsidR="00DA3F64" w:rsidRPr="00CE5D10">
        <w:rPr>
          <w:bCs/>
          <w:lang w:val="hr-HR"/>
        </w:rPr>
        <w:t xml:space="preserve"> </w:t>
      </w:r>
      <w:r w:rsidRPr="00CE5D10">
        <w:rPr>
          <w:bCs/>
          <w:lang w:val="hr-HR"/>
        </w:rPr>
        <w:t>H</w:t>
      </w:r>
      <w:r w:rsidR="00DA3F64" w:rsidRPr="00CE5D10">
        <w:rPr>
          <w:bCs/>
          <w:lang w:val="hr-HR"/>
        </w:rPr>
        <w:t>ercegovine</w:t>
      </w:r>
      <w:r w:rsidRPr="00CE5D10">
        <w:rPr>
          <w:bCs/>
          <w:lang w:val="hr-HR"/>
        </w:rPr>
        <w:t>, a isprave iz stava (2) ovog člana na osnovu prijedloga Komisije.</w:t>
      </w:r>
    </w:p>
    <w:p w:rsidR="00957C13" w:rsidRPr="00CE5D10" w:rsidRDefault="00957C13" w:rsidP="00957C13">
      <w:pPr>
        <w:numPr>
          <w:ilvl w:val="0"/>
          <w:numId w:val="7"/>
        </w:numPr>
        <w:ind w:left="426" w:hanging="426"/>
        <w:jc w:val="both"/>
        <w:rPr>
          <w:bCs/>
          <w:lang w:val="hr-HR"/>
        </w:rPr>
      </w:pPr>
      <w:r w:rsidRPr="00CE5D10">
        <w:rPr>
          <w:lang w:val="hr-HR"/>
        </w:rPr>
        <w:t xml:space="preserve">Ministar </w:t>
      </w:r>
      <w:r w:rsidR="0060622C">
        <w:rPr>
          <w:lang w:val="hr-HR"/>
        </w:rPr>
        <w:t>vanjske trgovine i ekonomskih odnosa BiH</w:t>
      </w:r>
      <w:r w:rsidRPr="00CE5D10">
        <w:rPr>
          <w:lang w:val="hr-HR"/>
        </w:rPr>
        <w:t xml:space="preserve"> provedbenim propisom utvrđuje oblik i sadržaj isprava i</w:t>
      </w:r>
      <w:r w:rsidR="00762969">
        <w:rPr>
          <w:lang w:val="hr-HR"/>
        </w:rPr>
        <w:t>z st. (1), (2) i (3) ovoga član</w:t>
      </w:r>
      <w:r w:rsidRPr="00CE5D10">
        <w:rPr>
          <w:lang w:val="hr-HR"/>
        </w:rPr>
        <w:t>a. </w:t>
      </w:r>
    </w:p>
    <w:p w:rsidR="00335CF8" w:rsidRPr="00CE5D10" w:rsidRDefault="00335CF8" w:rsidP="00A96F27">
      <w:pPr>
        <w:ind w:left="426"/>
        <w:jc w:val="both"/>
        <w:rPr>
          <w:bCs/>
          <w:color w:val="000000"/>
          <w:lang w:val="hr-HR"/>
        </w:rPr>
      </w:pPr>
    </w:p>
    <w:p w:rsidR="00335CF8" w:rsidRPr="00CE5D10" w:rsidRDefault="00CB02D0" w:rsidP="00A96F27">
      <w:pPr>
        <w:pStyle w:val="NormalWeb"/>
        <w:spacing w:before="0" w:beforeAutospacing="0" w:after="0" w:afterAutospacing="0"/>
        <w:jc w:val="center"/>
        <w:rPr>
          <w:b/>
          <w:lang w:val="hr-HR"/>
        </w:rPr>
      </w:pPr>
      <w:r w:rsidRPr="00CE5D10">
        <w:rPr>
          <w:b/>
          <w:lang w:val="hr-HR"/>
        </w:rPr>
        <w:t>Član 6</w:t>
      </w:r>
      <w:r w:rsidR="00335CF8" w:rsidRPr="00CE5D10">
        <w:rPr>
          <w:b/>
          <w:lang w:val="hr-HR"/>
        </w:rPr>
        <w:t>.</w:t>
      </w:r>
    </w:p>
    <w:p w:rsidR="005212E7" w:rsidRPr="00CE5D10" w:rsidRDefault="00081B0E" w:rsidP="00A16B21">
      <w:pPr>
        <w:pStyle w:val="NormalWeb"/>
        <w:tabs>
          <w:tab w:val="center" w:pos="4691"/>
        </w:tabs>
        <w:spacing w:before="0" w:beforeAutospacing="0" w:after="0" w:afterAutospacing="0"/>
        <w:jc w:val="center"/>
        <w:rPr>
          <w:b/>
          <w:lang w:val="hr-HR"/>
        </w:rPr>
      </w:pPr>
      <w:r w:rsidRPr="00CE5D10">
        <w:rPr>
          <w:b/>
          <w:lang w:val="hr-HR"/>
        </w:rPr>
        <w:t>(Sveobuhvatna kontrola)</w:t>
      </w:r>
    </w:p>
    <w:p w:rsidR="00A16B21" w:rsidRPr="00CE5D10" w:rsidRDefault="00A16B21" w:rsidP="00A16B21">
      <w:pPr>
        <w:pStyle w:val="NormalWeb"/>
        <w:tabs>
          <w:tab w:val="center" w:pos="4691"/>
        </w:tabs>
        <w:spacing w:before="0" w:beforeAutospacing="0" w:after="0" w:afterAutospacing="0"/>
        <w:jc w:val="center"/>
        <w:rPr>
          <w:b/>
          <w:lang w:val="hr-HR"/>
        </w:rPr>
      </w:pPr>
    </w:p>
    <w:p w:rsidR="005A1B71" w:rsidRPr="00CE5D10" w:rsidRDefault="005A1B71" w:rsidP="000B5A96">
      <w:pPr>
        <w:pStyle w:val="NormalWeb"/>
        <w:numPr>
          <w:ilvl w:val="0"/>
          <w:numId w:val="35"/>
        </w:numPr>
        <w:spacing w:before="0" w:beforeAutospacing="0" w:after="120" w:afterAutospacing="0"/>
        <w:ind w:left="426" w:hanging="426"/>
        <w:jc w:val="both"/>
        <w:rPr>
          <w:lang w:val="hr-HR"/>
        </w:rPr>
      </w:pPr>
      <w:r w:rsidRPr="00CE5D10">
        <w:rPr>
          <w:lang w:val="hr-HR"/>
        </w:rPr>
        <w:t>Dozvola je potrebna i kada je u pitanju izvoz robe dvojne namjene koja nije navedena na Listi, a riječ je o robi za koju je Minis</w:t>
      </w:r>
      <w:r w:rsidR="00A16B21" w:rsidRPr="00CE5D10">
        <w:rPr>
          <w:lang w:val="hr-HR"/>
        </w:rPr>
        <w:t xml:space="preserve">tarstvo obavijestilo izvoznika </w:t>
      </w:r>
      <w:r w:rsidRPr="00CE5D10">
        <w:rPr>
          <w:lang w:val="hr-HR"/>
        </w:rPr>
        <w:t>da jest ili bi mogla biti, u cjelosti ili u dijelovima, upotrijebljena za razvoj, proizvodnju, upravljanje, djelovanje, održavanje, skladištenje, otkrivanje, identifikaciju ili širenje hemijskog, biološkog ili nuklearnog oružja, odnosno za razvoj, proizvodnju, održavanje i skladištenje projektila koji mogu nositi hemijsko, biološko ili nuklearno oru</w:t>
      </w:r>
      <w:r w:rsidR="00A16B21" w:rsidRPr="00CE5D10">
        <w:rPr>
          <w:lang w:val="hr-HR"/>
        </w:rPr>
        <w:t xml:space="preserve">žje. </w:t>
      </w:r>
      <w:r w:rsidRPr="00CE5D10">
        <w:rPr>
          <w:lang w:val="hr-HR"/>
        </w:rPr>
        <w:t>Ministarstvo daje obavijest izvozniku na osnovu</w:t>
      </w:r>
      <w:r w:rsidR="00762969">
        <w:rPr>
          <w:lang w:val="hr-HR"/>
        </w:rPr>
        <w:t xml:space="preserve"> informacija dobij</w:t>
      </w:r>
      <w:r w:rsidRPr="00CE5D10">
        <w:rPr>
          <w:lang w:val="hr-HR"/>
        </w:rPr>
        <w:t>enih od nadležnih istraž</w:t>
      </w:r>
      <w:r w:rsidR="00A16B21" w:rsidRPr="00CE5D10">
        <w:rPr>
          <w:lang w:val="hr-HR"/>
        </w:rPr>
        <w:t>nih i/ili obavještajnih organa.</w:t>
      </w:r>
    </w:p>
    <w:p w:rsidR="00BD0237" w:rsidRPr="00CE5D10" w:rsidRDefault="00BD0237" w:rsidP="000B5A96">
      <w:pPr>
        <w:pStyle w:val="NormalWeb"/>
        <w:numPr>
          <w:ilvl w:val="0"/>
          <w:numId w:val="35"/>
        </w:numPr>
        <w:spacing w:before="0" w:beforeAutospacing="0" w:after="120" w:afterAutospacing="0"/>
        <w:ind w:left="426" w:hanging="426"/>
        <w:jc w:val="both"/>
        <w:rPr>
          <w:lang w:val="hr-HR"/>
        </w:rPr>
      </w:pPr>
      <w:r w:rsidRPr="00CE5D10">
        <w:rPr>
          <w:lang w:val="hr-HR"/>
        </w:rPr>
        <w:t>Dozvola je potrebna i kada je u pitanju izvoz robe dvojne namjene koja nije navedena na Listi, a riječ je o robi za koju je Ministarstvo obavijestilo državu nabave da jest ili bi mogla biti, u cjelosti ili u dijelovima, upotrijebljena za krajnju vojnu namjenu, a krajnji korisnik je iz države odredišta prema kojoj se provode sankcije na oružje Vijeća sigurnosti UN-a, OSCE-a ili EU. Ministarstvo daje obavijest izvozniku na osnovu inform</w:t>
      </w:r>
      <w:r w:rsidR="004C7732">
        <w:rPr>
          <w:lang w:val="hr-HR"/>
        </w:rPr>
        <w:t>acija dobij</w:t>
      </w:r>
      <w:r w:rsidRPr="00CE5D10">
        <w:rPr>
          <w:lang w:val="hr-HR"/>
        </w:rPr>
        <w:t>enih od nadležnih istražnih i/ili obavještajnih organa</w:t>
      </w:r>
      <w:r w:rsidR="00F84820">
        <w:rPr>
          <w:lang w:val="bs-Cyrl-BA"/>
        </w:rPr>
        <w:t>.</w:t>
      </w:r>
    </w:p>
    <w:p w:rsidR="00A16B21" w:rsidRPr="00CE5D10" w:rsidRDefault="005A1B71" w:rsidP="000B5A96">
      <w:pPr>
        <w:pStyle w:val="NormalWeb"/>
        <w:numPr>
          <w:ilvl w:val="0"/>
          <w:numId w:val="35"/>
        </w:numPr>
        <w:spacing w:before="0" w:beforeAutospacing="0" w:after="120" w:afterAutospacing="0"/>
        <w:ind w:left="426" w:hanging="426"/>
        <w:jc w:val="both"/>
        <w:rPr>
          <w:lang w:val="hr-HR"/>
        </w:rPr>
      </w:pPr>
      <w:r w:rsidRPr="00CE5D10">
        <w:rPr>
          <w:spacing w:val="4"/>
          <w:lang w:val="hr-HR"/>
        </w:rPr>
        <w:t xml:space="preserve">Ako je izvoznik svjestan ili ima razloga sumnjati da je roba koju namjerava izvoziti roba dvojne namjene koja nije navedena na Listi, a koja je namijenjena ili se može </w:t>
      </w:r>
      <w:r w:rsidR="00A16B21" w:rsidRPr="00CE5D10">
        <w:rPr>
          <w:spacing w:val="4"/>
          <w:lang w:val="hr-HR"/>
        </w:rPr>
        <w:t>upotrijebiti, u cjelosti ili u dijelovima za svrhu iz st. (1) i (2) ovog člana dužan je o tome obavijestiti Ministarstvo, koje će odlučiti da li je za takav izvoz potrebna dozvola.</w:t>
      </w:r>
    </w:p>
    <w:p w:rsidR="00A16B21" w:rsidRPr="00CE5D10" w:rsidRDefault="00A16B21" w:rsidP="00A16B21">
      <w:pPr>
        <w:pStyle w:val="NormalWeb"/>
        <w:spacing w:before="0" w:beforeAutospacing="0" w:after="0" w:afterAutospacing="0"/>
        <w:jc w:val="both"/>
        <w:rPr>
          <w:lang w:val="hr-HR"/>
        </w:rPr>
      </w:pPr>
    </w:p>
    <w:p w:rsidR="00A16B21" w:rsidRPr="00CE5D10" w:rsidRDefault="00CB02D0" w:rsidP="00A96F27">
      <w:pPr>
        <w:pStyle w:val="NormalWeb"/>
        <w:tabs>
          <w:tab w:val="left" w:pos="426"/>
        </w:tabs>
        <w:spacing w:before="0" w:beforeAutospacing="0" w:after="0" w:afterAutospacing="0"/>
        <w:jc w:val="center"/>
        <w:rPr>
          <w:b/>
          <w:color w:val="1F1A17"/>
          <w:lang w:val="hr-HR"/>
        </w:rPr>
      </w:pPr>
      <w:r w:rsidRPr="00CE5D10">
        <w:rPr>
          <w:b/>
          <w:color w:val="1F1A17"/>
          <w:lang w:val="hr-HR"/>
        </w:rPr>
        <w:t>Član 7</w:t>
      </w:r>
      <w:r w:rsidR="00335CF8" w:rsidRPr="00CE5D10">
        <w:rPr>
          <w:b/>
          <w:color w:val="1F1A17"/>
          <w:lang w:val="hr-HR"/>
        </w:rPr>
        <w:t>.</w:t>
      </w:r>
    </w:p>
    <w:p w:rsidR="00335CF8" w:rsidRPr="00CE5D10" w:rsidRDefault="00335CF8" w:rsidP="00A96F27">
      <w:pPr>
        <w:pStyle w:val="NormalWeb"/>
        <w:tabs>
          <w:tab w:val="left" w:pos="426"/>
        </w:tabs>
        <w:spacing w:before="0" w:beforeAutospacing="0" w:after="0" w:afterAutospacing="0"/>
        <w:jc w:val="center"/>
        <w:rPr>
          <w:b/>
          <w:color w:val="1F1A17"/>
          <w:lang w:val="hr-HR"/>
        </w:rPr>
      </w:pPr>
      <w:r w:rsidRPr="00CE5D10">
        <w:rPr>
          <w:b/>
          <w:color w:val="1F1A17"/>
          <w:lang w:val="hr-HR"/>
        </w:rPr>
        <w:t>(</w:t>
      </w:r>
      <w:r w:rsidR="002D2326" w:rsidRPr="00CE5D10">
        <w:rPr>
          <w:b/>
          <w:lang w:val="hr-HR"/>
        </w:rPr>
        <w:t>Evidencija</w:t>
      </w:r>
      <w:r w:rsidRPr="00CE5D10">
        <w:rPr>
          <w:b/>
          <w:color w:val="1F1A17"/>
          <w:lang w:val="hr-HR"/>
        </w:rPr>
        <w:t>)</w:t>
      </w:r>
    </w:p>
    <w:p w:rsidR="00A16B21" w:rsidRPr="00CE5D10" w:rsidRDefault="00A16B21" w:rsidP="00A96F27">
      <w:pPr>
        <w:pStyle w:val="NormalWeb"/>
        <w:tabs>
          <w:tab w:val="left" w:pos="426"/>
        </w:tabs>
        <w:spacing w:before="0" w:beforeAutospacing="0" w:after="0" w:afterAutospacing="0"/>
        <w:jc w:val="center"/>
        <w:rPr>
          <w:b/>
          <w:lang w:val="hr-HR"/>
        </w:rPr>
      </w:pPr>
    </w:p>
    <w:p w:rsidR="00335CF8" w:rsidRPr="00CE5D10" w:rsidRDefault="00335CF8" w:rsidP="000B5A96">
      <w:pPr>
        <w:pStyle w:val="NormalWeb"/>
        <w:numPr>
          <w:ilvl w:val="0"/>
          <w:numId w:val="39"/>
        </w:numPr>
        <w:spacing w:before="0" w:beforeAutospacing="0" w:after="120" w:afterAutospacing="0"/>
        <w:ind w:left="426" w:hanging="426"/>
        <w:jc w:val="both"/>
        <w:rPr>
          <w:lang w:val="hr-HR"/>
        </w:rPr>
      </w:pPr>
      <w:r w:rsidRPr="00CE5D10">
        <w:rPr>
          <w:color w:val="0C0C0E"/>
          <w:lang w:val="hr-HR"/>
        </w:rPr>
        <w:t>Sva pravna i fizička lica koja podnose zahtjev</w:t>
      </w:r>
      <w:r w:rsidR="00890D15" w:rsidRPr="00CE5D10">
        <w:rPr>
          <w:color w:val="0C0C0E"/>
          <w:lang w:val="hr-HR"/>
        </w:rPr>
        <w:t xml:space="preserve"> za izdavanje isprava iz člana 5</w:t>
      </w:r>
      <w:r w:rsidRPr="00CE5D10">
        <w:rPr>
          <w:color w:val="0C0C0E"/>
          <w:lang w:val="hr-HR"/>
        </w:rPr>
        <w:t>. st. (1), (2)</w:t>
      </w:r>
      <w:r w:rsidR="005A1B71" w:rsidRPr="00CE5D10">
        <w:rPr>
          <w:color w:val="0C0C0E"/>
          <w:lang w:val="hr-HR"/>
        </w:rPr>
        <w:t xml:space="preserve"> i </w:t>
      </w:r>
      <w:r w:rsidR="00CB02D0" w:rsidRPr="00CE5D10">
        <w:rPr>
          <w:color w:val="0C0C0E"/>
          <w:lang w:val="hr-HR"/>
        </w:rPr>
        <w:t xml:space="preserve">(3) </w:t>
      </w:r>
      <w:r w:rsidRPr="00CE5D10">
        <w:rPr>
          <w:lang w:val="hr-HR"/>
        </w:rPr>
        <w:t xml:space="preserve">evidentiraju se </w:t>
      </w:r>
      <w:r w:rsidR="00A16B21" w:rsidRPr="00CE5D10">
        <w:rPr>
          <w:color w:val="0C0C0E"/>
          <w:lang w:val="hr-HR"/>
        </w:rPr>
        <w:t>u Ministarstvu.</w:t>
      </w:r>
    </w:p>
    <w:p w:rsidR="00A30453" w:rsidRPr="00CE5D10" w:rsidRDefault="00A30453" w:rsidP="000B5A96">
      <w:pPr>
        <w:pStyle w:val="NormalWeb"/>
        <w:numPr>
          <w:ilvl w:val="0"/>
          <w:numId w:val="39"/>
        </w:numPr>
        <w:spacing w:before="0" w:beforeAutospacing="0" w:after="0" w:afterAutospacing="0"/>
        <w:ind w:left="426" w:hanging="426"/>
        <w:jc w:val="both"/>
        <w:rPr>
          <w:lang w:val="hr-HR"/>
        </w:rPr>
      </w:pPr>
      <w:r w:rsidRPr="00CE5D10">
        <w:rPr>
          <w:lang w:val="hr-HR"/>
        </w:rPr>
        <w:t xml:space="preserve">Ministar </w:t>
      </w:r>
      <w:r w:rsidR="005D2DED">
        <w:rPr>
          <w:lang w:val="hr-HR"/>
        </w:rPr>
        <w:t>vanjske trgovine i ekonomskih odnosa BiH</w:t>
      </w:r>
      <w:r w:rsidR="005D2DED" w:rsidRPr="00CE5D10">
        <w:rPr>
          <w:lang w:val="hr-HR"/>
        </w:rPr>
        <w:t xml:space="preserve"> </w:t>
      </w:r>
      <w:r w:rsidRPr="00CE5D10">
        <w:rPr>
          <w:lang w:val="hr-HR"/>
        </w:rPr>
        <w:t>provedbenim propisom utvrđuje postupak e</w:t>
      </w:r>
      <w:r w:rsidR="00321462">
        <w:rPr>
          <w:lang w:val="hr-HR"/>
        </w:rPr>
        <w:t>videntiranja iz prethodnog stav</w:t>
      </w:r>
      <w:r w:rsidRPr="00CE5D10">
        <w:rPr>
          <w:lang w:val="hr-HR"/>
        </w:rPr>
        <w:t xml:space="preserve">a.  </w:t>
      </w:r>
    </w:p>
    <w:p w:rsidR="003C7491" w:rsidRPr="00CE5D10" w:rsidRDefault="003C7491" w:rsidP="00A96F27">
      <w:pPr>
        <w:pStyle w:val="1tekst"/>
        <w:tabs>
          <w:tab w:val="left" w:pos="360"/>
          <w:tab w:val="left" w:pos="450"/>
        </w:tabs>
        <w:ind w:left="0" w:right="0" w:firstLine="0"/>
        <w:rPr>
          <w:rFonts w:ascii="Times New Roman" w:hAnsi="Times New Roman" w:cs="Times New Roman"/>
          <w:noProof w:val="0"/>
          <w:sz w:val="24"/>
          <w:szCs w:val="24"/>
          <w:lang w:val="hr-HR"/>
        </w:rPr>
      </w:pPr>
    </w:p>
    <w:p w:rsidR="00711197" w:rsidRPr="00CE5D10" w:rsidRDefault="00711197" w:rsidP="00711197">
      <w:pPr>
        <w:pStyle w:val="1tekst"/>
        <w:tabs>
          <w:tab w:val="left" w:pos="360"/>
          <w:tab w:val="left" w:pos="450"/>
        </w:tabs>
        <w:ind w:left="0" w:right="0" w:firstLine="0"/>
        <w:rPr>
          <w:rFonts w:ascii="Times New Roman" w:hAnsi="Times New Roman" w:cs="Times New Roman"/>
          <w:noProof w:val="0"/>
          <w:sz w:val="24"/>
          <w:szCs w:val="24"/>
          <w:lang w:val="hr-HR"/>
        </w:rPr>
      </w:pPr>
    </w:p>
    <w:p w:rsidR="008222C5" w:rsidRPr="00CE5D10" w:rsidRDefault="008222C5" w:rsidP="00711197">
      <w:pPr>
        <w:pStyle w:val="NormalWeb"/>
        <w:spacing w:before="0" w:beforeAutospacing="0" w:after="0" w:afterAutospacing="0"/>
        <w:jc w:val="center"/>
        <w:rPr>
          <w:b/>
          <w:bCs/>
          <w:color w:val="FF0000"/>
          <w:lang w:val="hr-HR"/>
        </w:rPr>
      </w:pPr>
    </w:p>
    <w:p w:rsidR="00711197" w:rsidRPr="00CE5D10" w:rsidRDefault="00711197" w:rsidP="00711197">
      <w:pPr>
        <w:pStyle w:val="NormalWeb"/>
        <w:spacing w:before="0" w:beforeAutospacing="0" w:after="0" w:afterAutospacing="0"/>
        <w:jc w:val="center"/>
        <w:rPr>
          <w:b/>
          <w:bCs/>
          <w:lang w:val="hr-HR"/>
        </w:rPr>
      </w:pPr>
      <w:r w:rsidRPr="00CE5D10">
        <w:rPr>
          <w:b/>
          <w:bCs/>
          <w:lang w:val="hr-HR"/>
        </w:rPr>
        <w:t>Član 8.</w:t>
      </w:r>
    </w:p>
    <w:p w:rsidR="00711197" w:rsidRPr="00CE5D10" w:rsidRDefault="00711197" w:rsidP="00711197">
      <w:pPr>
        <w:pStyle w:val="NormalWeb"/>
        <w:spacing w:before="0" w:beforeAutospacing="0" w:after="0" w:afterAutospacing="0"/>
        <w:jc w:val="center"/>
        <w:rPr>
          <w:b/>
          <w:bCs/>
          <w:lang w:val="hr-HR"/>
        </w:rPr>
      </w:pPr>
      <w:r w:rsidRPr="00CE5D10">
        <w:rPr>
          <w:b/>
          <w:bCs/>
          <w:lang w:val="hr-HR"/>
        </w:rPr>
        <w:t>(Komisija za kontrolu robe dvojne namjene)</w:t>
      </w:r>
    </w:p>
    <w:p w:rsidR="00711197" w:rsidRPr="00CE5D10" w:rsidRDefault="00711197" w:rsidP="00711197">
      <w:pPr>
        <w:pStyle w:val="NormalWeb"/>
        <w:spacing w:before="0" w:beforeAutospacing="0" w:after="0" w:afterAutospacing="0"/>
        <w:jc w:val="center"/>
        <w:rPr>
          <w:b/>
          <w:bCs/>
          <w:lang w:val="hr-HR"/>
        </w:rPr>
      </w:pPr>
    </w:p>
    <w:p w:rsidR="00711197" w:rsidRPr="00CE5D10" w:rsidRDefault="00711197" w:rsidP="00711197">
      <w:pPr>
        <w:pStyle w:val="t-9-8"/>
        <w:spacing w:before="0" w:beforeAutospacing="0" w:after="120" w:afterAutospacing="0"/>
        <w:ind w:left="426"/>
        <w:jc w:val="both"/>
        <w:rPr>
          <w:lang w:val="hr-HR"/>
        </w:rPr>
      </w:pPr>
      <w:r w:rsidRPr="00CE5D10">
        <w:rPr>
          <w:lang w:val="hr-HR"/>
        </w:rPr>
        <w:t>(1) Vijeće ministara Bosne i Hercegovine imenuje i razrješava Komisiju za kontrolu robe dvojne namjene (u daljnjem tekstu: Komisija) na prijedlog Ministarstva.</w:t>
      </w:r>
    </w:p>
    <w:p w:rsidR="008222C5" w:rsidRPr="00CE5D10" w:rsidRDefault="00711197" w:rsidP="00711197">
      <w:pPr>
        <w:pStyle w:val="t-9-8"/>
        <w:spacing w:before="0" w:beforeAutospacing="0" w:after="120" w:afterAutospacing="0"/>
        <w:ind w:left="426"/>
        <w:jc w:val="both"/>
        <w:rPr>
          <w:lang w:val="hr-HR"/>
        </w:rPr>
      </w:pPr>
      <w:r w:rsidRPr="00CE5D10">
        <w:rPr>
          <w:lang w:val="hr-HR"/>
        </w:rPr>
        <w:lastRenderedPageBreak/>
        <w:t>(2) Sastav Komisije čine predstavnici: Ministarstva vanjske trgovine i ekonomskih odnosa Bosne i Hercegovine, Ministarstva vanjskih poslova Bosne i Hercegovine, Ministarstva sigurnosti Bosne i Hercegovine, Ministarstva odbrane Bosne i Hercegovine, Uprave za indirektno oporezivanje Bosne i Hercegovine i Obavještajno-sigurnosne agencije Bosne i Hercegovine. U zavisnosti o</w:t>
      </w:r>
      <w:r w:rsidR="00321462">
        <w:rPr>
          <w:lang w:val="hr-HR"/>
        </w:rPr>
        <w:t>d vrste</w:t>
      </w:r>
      <w:r w:rsidRPr="00CE5D10">
        <w:rPr>
          <w:lang w:val="hr-HR"/>
        </w:rPr>
        <w:t xml:space="preserve"> robe i krajnjem korisniku na sjednice Komisije pozivaju se i predstavnici: Državne regulatorne agencije za radijacijsku i nuklearnu sigurnost, Ministarstva civilnih poslova Bosne i Hercegovine ili drugih </w:t>
      </w:r>
      <w:r w:rsidR="00191FC5">
        <w:rPr>
          <w:lang w:val="hr-HR"/>
        </w:rPr>
        <w:t>organa</w:t>
      </w:r>
      <w:r w:rsidRPr="00CE5D10">
        <w:rPr>
          <w:lang w:val="hr-HR"/>
        </w:rPr>
        <w:t xml:space="preserve">. </w:t>
      </w:r>
    </w:p>
    <w:p w:rsidR="00711197" w:rsidRPr="00CE5D10" w:rsidRDefault="00711197" w:rsidP="00711197">
      <w:pPr>
        <w:pStyle w:val="t-9-8"/>
        <w:spacing w:before="0" w:beforeAutospacing="0" w:after="120" w:afterAutospacing="0"/>
        <w:ind w:left="426"/>
        <w:jc w:val="both"/>
        <w:rPr>
          <w:lang w:val="hr-HR"/>
        </w:rPr>
      </w:pPr>
      <w:r w:rsidRPr="00CE5D10">
        <w:rPr>
          <w:lang w:val="hr-HR"/>
        </w:rPr>
        <w:t>(3) Minista</w:t>
      </w:r>
      <w:r w:rsidR="00617D04" w:rsidRPr="00CE5D10">
        <w:rPr>
          <w:lang w:val="hr-HR"/>
        </w:rPr>
        <w:t>r</w:t>
      </w:r>
      <w:r w:rsidR="004F0829" w:rsidRPr="00CE5D10">
        <w:rPr>
          <w:lang w:val="hr-HR"/>
        </w:rPr>
        <w:t>stvo</w:t>
      </w:r>
      <w:r w:rsidR="00617D04" w:rsidRPr="00CE5D10">
        <w:rPr>
          <w:lang w:val="hr-HR"/>
        </w:rPr>
        <w:t xml:space="preserve"> na prijedlog Komisije donosi P</w:t>
      </w:r>
      <w:r w:rsidRPr="00CE5D10">
        <w:rPr>
          <w:lang w:val="hr-HR"/>
        </w:rPr>
        <w:t>oslovnik o radu Komisije.</w:t>
      </w:r>
    </w:p>
    <w:p w:rsidR="00617D04" w:rsidRPr="00CE5D10" w:rsidRDefault="00711197" w:rsidP="00617D04">
      <w:pPr>
        <w:pStyle w:val="t-9-8"/>
        <w:spacing w:before="0" w:beforeAutospacing="0" w:after="0" w:afterAutospacing="0"/>
        <w:ind w:left="426"/>
        <w:jc w:val="both"/>
        <w:rPr>
          <w:lang w:val="hr-HR"/>
        </w:rPr>
      </w:pPr>
      <w:r w:rsidRPr="00CE5D10">
        <w:rPr>
          <w:lang w:val="hr-HR"/>
        </w:rPr>
        <w:t xml:space="preserve">(4) </w:t>
      </w:r>
      <w:r w:rsidR="00617D04" w:rsidRPr="00CE5D10">
        <w:rPr>
          <w:lang w:val="hr-HR"/>
        </w:rPr>
        <w:t>Komisija se sastaje i djeluje isključivo na zahtjev Ministarstva i nadležna je:</w:t>
      </w:r>
    </w:p>
    <w:p w:rsidR="00321462" w:rsidRDefault="00617D04" w:rsidP="00617D04">
      <w:pPr>
        <w:pStyle w:val="t-9-8"/>
        <w:spacing w:before="0" w:beforeAutospacing="0" w:after="0" w:afterAutospacing="0"/>
        <w:ind w:left="426"/>
        <w:jc w:val="both"/>
        <w:rPr>
          <w:lang w:val="hr-HR"/>
        </w:rPr>
      </w:pPr>
      <w:r w:rsidRPr="00CE5D10">
        <w:rPr>
          <w:lang w:val="hr-HR"/>
        </w:rPr>
        <w:tab/>
        <w:t>a) na zahtjev Ministarstva da</w:t>
      </w:r>
      <w:r w:rsidR="00321462">
        <w:rPr>
          <w:lang w:val="hr-HR"/>
        </w:rPr>
        <w:t>ti</w:t>
      </w:r>
      <w:r w:rsidRPr="00CE5D10">
        <w:rPr>
          <w:lang w:val="hr-HR"/>
        </w:rPr>
        <w:t xml:space="preserve"> svoje mišljenje u vezi s </w:t>
      </w:r>
      <w:r w:rsidRPr="002A016B">
        <w:rPr>
          <w:lang w:val="hr-HR"/>
        </w:rPr>
        <w:t>pravilnom</w:t>
      </w:r>
      <w:r w:rsidRPr="00CE5D10">
        <w:rPr>
          <w:lang w:val="hr-HR"/>
        </w:rPr>
        <w:t xml:space="preserve"> klasifikacijom robe</w:t>
      </w:r>
    </w:p>
    <w:p w:rsidR="00617D04" w:rsidRPr="00716B1C" w:rsidRDefault="00321462" w:rsidP="00617D04">
      <w:pPr>
        <w:pStyle w:val="t-9-8"/>
        <w:spacing w:before="0" w:beforeAutospacing="0" w:after="0" w:afterAutospacing="0"/>
        <w:ind w:left="426"/>
        <w:jc w:val="both"/>
        <w:rPr>
          <w:lang w:val="bs-Cyrl-BA"/>
        </w:rPr>
      </w:pPr>
      <w:r>
        <w:rPr>
          <w:lang w:val="hr-HR"/>
        </w:rPr>
        <w:t xml:space="preserve">       </w:t>
      </w:r>
      <w:r w:rsidR="00617D04" w:rsidRPr="00CE5D10">
        <w:rPr>
          <w:lang w:val="hr-HR"/>
        </w:rPr>
        <w:t xml:space="preserve"> dvojne namjene</w:t>
      </w:r>
      <w:r w:rsidR="00716B1C">
        <w:rPr>
          <w:lang w:val="bs-Cyrl-BA"/>
        </w:rPr>
        <w:t>,</w:t>
      </w:r>
    </w:p>
    <w:p w:rsidR="00BF4ADC" w:rsidRDefault="00617D04" w:rsidP="00BF4ADC">
      <w:pPr>
        <w:pStyle w:val="t-9-8"/>
        <w:spacing w:before="0" w:beforeAutospacing="0" w:after="0" w:afterAutospacing="0"/>
        <w:ind w:left="426" w:firstLine="240"/>
        <w:jc w:val="both"/>
        <w:rPr>
          <w:lang w:val="hr-HR"/>
        </w:rPr>
      </w:pPr>
      <w:r w:rsidRPr="00CE5D10">
        <w:rPr>
          <w:lang w:val="hr-HR"/>
        </w:rPr>
        <w:t xml:space="preserve">b) </w:t>
      </w:r>
      <w:r w:rsidR="00D97D54">
        <w:rPr>
          <w:lang w:val="hr-HR"/>
        </w:rPr>
        <w:t xml:space="preserve"> </w:t>
      </w:r>
      <w:r w:rsidRPr="00CE5D10">
        <w:rPr>
          <w:lang w:val="hr-HR"/>
        </w:rPr>
        <w:t>Ministarstvu da</w:t>
      </w:r>
      <w:r w:rsidR="00D97D54">
        <w:rPr>
          <w:lang w:val="hr-HR"/>
        </w:rPr>
        <w:t>ti</w:t>
      </w:r>
      <w:r w:rsidRPr="00CE5D10">
        <w:rPr>
          <w:lang w:val="hr-HR"/>
        </w:rPr>
        <w:t xml:space="preserve"> prijedlog za izdavanje ili odbijanje</w:t>
      </w:r>
      <w:r w:rsidR="004F0829" w:rsidRPr="00CE5D10">
        <w:rPr>
          <w:lang w:val="hr-HR"/>
        </w:rPr>
        <w:t xml:space="preserve"> izdavanja</w:t>
      </w:r>
      <w:r w:rsidRPr="00CE5D10">
        <w:rPr>
          <w:lang w:val="hr-HR"/>
        </w:rPr>
        <w:t xml:space="preserve"> isprava iz člana 5. st. (1) i</w:t>
      </w:r>
    </w:p>
    <w:p w:rsidR="00617D04" w:rsidRPr="00716B1C" w:rsidRDefault="00BF4ADC" w:rsidP="00BF4ADC">
      <w:pPr>
        <w:pStyle w:val="t-9-8"/>
        <w:spacing w:before="0" w:beforeAutospacing="0" w:after="0" w:afterAutospacing="0"/>
        <w:ind w:left="426" w:firstLine="240"/>
        <w:jc w:val="both"/>
        <w:rPr>
          <w:lang w:val="bs-Cyrl-BA"/>
        </w:rPr>
      </w:pPr>
      <w:r>
        <w:rPr>
          <w:lang w:val="hr-HR"/>
        </w:rPr>
        <w:t xml:space="preserve">   </w:t>
      </w:r>
      <w:r w:rsidR="00D97D54">
        <w:rPr>
          <w:lang w:val="hr-HR"/>
        </w:rPr>
        <w:t xml:space="preserve"> (2) i člana 6. ovog Z</w:t>
      </w:r>
      <w:r w:rsidR="00716B1C">
        <w:rPr>
          <w:lang w:val="hr-HR"/>
        </w:rPr>
        <w:t>akona</w:t>
      </w:r>
      <w:r w:rsidR="00716B1C">
        <w:rPr>
          <w:lang w:val="bs-Cyrl-BA"/>
        </w:rPr>
        <w:t>,</w:t>
      </w:r>
    </w:p>
    <w:p w:rsidR="00BF4ADC" w:rsidRDefault="00617D04" w:rsidP="00BF4ADC">
      <w:pPr>
        <w:pStyle w:val="NoSpacing"/>
        <w:rPr>
          <w:rFonts w:ascii="Times New Roman" w:hAnsi="Times New Roman" w:cs="Times New Roman"/>
          <w:sz w:val="24"/>
          <w:szCs w:val="24"/>
          <w:lang w:val="hr-HR"/>
        </w:rPr>
      </w:pPr>
      <w:r w:rsidRPr="00BF4ADC">
        <w:rPr>
          <w:rFonts w:ascii="Times New Roman" w:hAnsi="Times New Roman" w:cs="Times New Roman"/>
          <w:sz w:val="24"/>
          <w:szCs w:val="24"/>
          <w:lang w:val="hr-HR"/>
        </w:rPr>
        <w:t xml:space="preserve">    </w:t>
      </w:r>
      <w:r w:rsidR="00BF4ADC">
        <w:rPr>
          <w:rFonts w:ascii="Times New Roman" w:hAnsi="Times New Roman" w:cs="Times New Roman"/>
          <w:sz w:val="24"/>
          <w:szCs w:val="24"/>
          <w:lang w:val="hr-HR"/>
        </w:rPr>
        <w:t xml:space="preserve">     </w:t>
      </w:r>
      <w:r w:rsidRPr="00BF4ADC">
        <w:rPr>
          <w:rFonts w:ascii="Times New Roman" w:hAnsi="Times New Roman" w:cs="Times New Roman"/>
          <w:sz w:val="24"/>
          <w:szCs w:val="24"/>
          <w:lang w:val="hr-HR"/>
        </w:rPr>
        <w:t xml:space="preserve"> c) </w:t>
      </w:r>
      <w:r w:rsidR="00BF4ADC">
        <w:rPr>
          <w:rFonts w:ascii="Times New Roman" w:hAnsi="Times New Roman" w:cs="Times New Roman"/>
          <w:sz w:val="24"/>
          <w:szCs w:val="24"/>
          <w:lang w:val="hr-HR"/>
        </w:rPr>
        <w:t xml:space="preserve"> </w:t>
      </w:r>
      <w:r w:rsidRPr="00BF4ADC">
        <w:rPr>
          <w:rFonts w:ascii="Times New Roman" w:hAnsi="Times New Roman" w:cs="Times New Roman"/>
          <w:sz w:val="24"/>
          <w:szCs w:val="24"/>
          <w:lang w:val="hr-HR"/>
        </w:rPr>
        <w:t xml:space="preserve"> Ministarstvu predloži</w:t>
      </w:r>
      <w:r w:rsidR="00D97D54">
        <w:rPr>
          <w:rFonts w:ascii="Times New Roman" w:hAnsi="Times New Roman" w:cs="Times New Roman"/>
          <w:sz w:val="24"/>
          <w:szCs w:val="24"/>
          <w:lang w:val="hr-HR"/>
        </w:rPr>
        <w:t>ti</w:t>
      </w:r>
      <w:r w:rsidRPr="00BF4ADC">
        <w:rPr>
          <w:rFonts w:ascii="Times New Roman" w:hAnsi="Times New Roman" w:cs="Times New Roman"/>
          <w:sz w:val="24"/>
          <w:szCs w:val="24"/>
          <w:lang w:val="hr-HR"/>
        </w:rPr>
        <w:t xml:space="preserve"> donošenje rješenja o zabrani provoza robe dvojne namjene, što</w:t>
      </w:r>
    </w:p>
    <w:p w:rsidR="00BF4ADC" w:rsidRDefault="00BF4ADC" w:rsidP="00BF4ADC">
      <w:pPr>
        <w:pStyle w:val="NoSpacing"/>
        <w:rPr>
          <w:rFonts w:ascii="Times New Roman" w:hAnsi="Times New Roman" w:cs="Times New Roman"/>
          <w:sz w:val="24"/>
          <w:szCs w:val="24"/>
          <w:lang w:val="hr-HR"/>
        </w:rPr>
      </w:pPr>
      <w:r>
        <w:rPr>
          <w:rFonts w:ascii="Times New Roman" w:hAnsi="Times New Roman" w:cs="Times New Roman"/>
          <w:sz w:val="24"/>
          <w:szCs w:val="24"/>
          <w:lang w:val="hr-HR"/>
        </w:rPr>
        <w:t xml:space="preserve">          </w:t>
      </w:r>
      <w:r w:rsidR="00617D04" w:rsidRPr="00BF4ADC">
        <w:rPr>
          <w:rFonts w:ascii="Times New Roman" w:hAnsi="Times New Roman" w:cs="Times New Roman"/>
          <w:sz w:val="24"/>
          <w:szCs w:val="24"/>
          <w:lang w:val="hr-HR"/>
        </w:rPr>
        <w:t xml:space="preserve"> </w:t>
      </w:r>
      <w:r>
        <w:rPr>
          <w:rFonts w:ascii="Times New Roman" w:hAnsi="Times New Roman" w:cs="Times New Roman"/>
          <w:sz w:val="24"/>
          <w:szCs w:val="24"/>
          <w:lang w:val="hr-HR"/>
        </w:rPr>
        <w:t xml:space="preserve">     </w:t>
      </w:r>
      <w:r w:rsidR="00617D04" w:rsidRPr="00BF4ADC">
        <w:rPr>
          <w:rFonts w:ascii="Times New Roman" w:hAnsi="Times New Roman" w:cs="Times New Roman"/>
          <w:sz w:val="24"/>
          <w:szCs w:val="24"/>
          <w:lang w:val="hr-HR"/>
        </w:rPr>
        <w:t>Ministarstvo</w:t>
      </w:r>
      <w:r w:rsidR="00711197" w:rsidRPr="00BF4ADC">
        <w:rPr>
          <w:rFonts w:ascii="Times New Roman" w:hAnsi="Times New Roman" w:cs="Times New Roman"/>
          <w:sz w:val="24"/>
          <w:szCs w:val="24"/>
          <w:lang w:val="hr-HR"/>
        </w:rPr>
        <w:t xml:space="preserve"> može</w:t>
      </w:r>
      <w:r w:rsidR="00617D04" w:rsidRPr="00BF4ADC">
        <w:rPr>
          <w:rFonts w:ascii="Times New Roman" w:hAnsi="Times New Roman" w:cs="Times New Roman"/>
          <w:sz w:val="24"/>
          <w:szCs w:val="24"/>
          <w:lang w:val="hr-HR"/>
        </w:rPr>
        <w:t xml:space="preserve"> učiniti</w:t>
      </w:r>
      <w:r w:rsidR="00711197" w:rsidRPr="00BF4ADC">
        <w:rPr>
          <w:rFonts w:ascii="Times New Roman" w:hAnsi="Times New Roman" w:cs="Times New Roman"/>
          <w:sz w:val="24"/>
          <w:szCs w:val="24"/>
          <w:lang w:val="hr-HR"/>
        </w:rPr>
        <w:t xml:space="preserve"> </w:t>
      </w:r>
      <w:r w:rsidR="00617D04" w:rsidRPr="00BF4ADC">
        <w:rPr>
          <w:rFonts w:ascii="Times New Roman" w:hAnsi="Times New Roman" w:cs="Times New Roman"/>
          <w:sz w:val="24"/>
          <w:szCs w:val="24"/>
          <w:lang w:val="hr-HR"/>
        </w:rPr>
        <w:t xml:space="preserve">ukoliko dobije </w:t>
      </w:r>
      <w:r w:rsidR="00711197" w:rsidRPr="00BF4ADC">
        <w:rPr>
          <w:rFonts w:ascii="Times New Roman" w:hAnsi="Times New Roman" w:cs="Times New Roman"/>
          <w:sz w:val="24"/>
          <w:szCs w:val="24"/>
          <w:lang w:val="hr-HR"/>
        </w:rPr>
        <w:t xml:space="preserve">saglasnost Ministarstva vanjskih poslova Bosne i </w:t>
      </w:r>
    </w:p>
    <w:p w:rsidR="00711197" w:rsidRPr="00BF4ADC" w:rsidRDefault="00BF4ADC" w:rsidP="00BF4ADC">
      <w:pPr>
        <w:pStyle w:val="NoSpacing"/>
        <w:rPr>
          <w:rFonts w:ascii="Times New Roman" w:hAnsi="Times New Roman" w:cs="Times New Roman"/>
          <w:sz w:val="24"/>
          <w:szCs w:val="24"/>
          <w:lang w:val="hr-HR"/>
        </w:rPr>
      </w:pPr>
      <w:r>
        <w:rPr>
          <w:rFonts w:ascii="Times New Roman" w:hAnsi="Times New Roman" w:cs="Times New Roman"/>
          <w:sz w:val="24"/>
          <w:szCs w:val="24"/>
          <w:lang w:val="hr-HR"/>
        </w:rPr>
        <w:t xml:space="preserve">                </w:t>
      </w:r>
      <w:r w:rsidR="00711197" w:rsidRPr="00BF4ADC">
        <w:rPr>
          <w:rFonts w:ascii="Times New Roman" w:hAnsi="Times New Roman" w:cs="Times New Roman"/>
          <w:sz w:val="24"/>
          <w:szCs w:val="24"/>
          <w:lang w:val="hr-HR"/>
        </w:rPr>
        <w:t>Hercegovine.</w:t>
      </w:r>
    </w:p>
    <w:p w:rsidR="00711197" w:rsidRPr="00CE5D10" w:rsidRDefault="00617D04" w:rsidP="00711197">
      <w:pPr>
        <w:pStyle w:val="t-9-8"/>
        <w:spacing w:before="0" w:beforeAutospacing="0" w:after="0" w:afterAutospacing="0"/>
        <w:ind w:left="426"/>
        <w:jc w:val="both"/>
        <w:rPr>
          <w:lang w:val="hr-HR"/>
        </w:rPr>
      </w:pPr>
      <w:r w:rsidRPr="00CE5D10">
        <w:rPr>
          <w:lang w:val="hr-HR"/>
        </w:rPr>
        <w:t>(5</w:t>
      </w:r>
      <w:r w:rsidR="00711197" w:rsidRPr="00CE5D10">
        <w:rPr>
          <w:lang w:val="hr-HR"/>
        </w:rPr>
        <w:t>)</w:t>
      </w:r>
      <w:r w:rsidRPr="00CE5D10">
        <w:rPr>
          <w:lang w:val="hr-HR"/>
        </w:rPr>
        <w:t xml:space="preserve"> </w:t>
      </w:r>
      <w:r w:rsidR="00711197" w:rsidRPr="00CE5D10">
        <w:rPr>
          <w:lang w:val="hr-HR"/>
        </w:rPr>
        <w:t>Komisija u svom radu naročito vodi računa o:</w:t>
      </w:r>
    </w:p>
    <w:p w:rsidR="00711197" w:rsidRPr="00D97D54" w:rsidRDefault="00711197" w:rsidP="00711197">
      <w:pPr>
        <w:pStyle w:val="1tekst"/>
        <w:numPr>
          <w:ilvl w:val="0"/>
          <w:numId w:val="11"/>
        </w:numPr>
        <w:ind w:left="851" w:right="0" w:hanging="425"/>
        <w:rPr>
          <w:rFonts w:ascii="Times New Roman" w:hAnsi="Times New Roman" w:cs="Times New Roman"/>
          <w:noProof w:val="0"/>
          <w:sz w:val="24"/>
          <w:szCs w:val="24"/>
          <w:lang w:val="hr-HR"/>
        </w:rPr>
      </w:pPr>
      <w:r w:rsidRPr="00CE5D10">
        <w:rPr>
          <w:rFonts w:ascii="Times New Roman" w:hAnsi="Times New Roman" w:cs="Times New Roman"/>
          <w:noProof w:val="0"/>
          <w:sz w:val="24"/>
          <w:szCs w:val="24"/>
          <w:lang w:val="hr-HR"/>
        </w:rPr>
        <w:t xml:space="preserve">međunarodnim obavezama i vanjskopolitičkim interesima </w:t>
      </w:r>
      <w:r w:rsidR="00D97D54" w:rsidRPr="00D97D54">
        <w:rPr>
          <w:rFonts w:ascii="Times New Roman" w:hAnsi="Times New Roman" w:cs="Times New Roman"/>
          <w:noProof w:val="0"/>
          <w:sz w:val="24"/>
          <w:szCs w:val="24"/>
          <w:lang w:val="hr-HR"/>
        </w:rPr>
        <w:t>Bosne</w:t>
      </w:r>
      <w:r w:rsidRPr="00D97D54">
        <w:rPr>
          <w:rFonts w:ascii="Times New Roman" w:hAnsi="Times New Roman" w:cs="Times New Roman"/>
          <w:sz w:val="24"/>
          <w:szCs w:val="24"/>
          <w:lang w:val="hr-HR"/>
        </w:rPr>
        <w:t xml:space="preserve"> </w:t>
      </w:r>
      <w:r w:rsidRPr="00D97D54">
        <w:rPr>
          <w:rFonts w:ascii="Times New Roman" w:hAnsi="Times New Roman" w:cs="Times New Roman"/>
          <w:noProof w:val="0"/>
          <w:sz w:val="24"/>
          <w:szCs w:val="24"/>
          <w:lang w:val="hr-HR"/>
        </w:rPr>
        <w:t>i H</w:t>
      </w:r>
      <w:r w:rsidRPr="00D97D54">
        <w:rPr>
          <w:rFonts w:ascii="Times New Roman" w:hAnsi="Times New Roman" w:cs="Times New Roman"/>
          <w:sz w:val="24"/>
          <w:szCs w:val="24"/>
          <w:lang w:val="hr-HR"/>
        </w:rPr>
        <w:t>ercegovine</w:t>
      </w:r>
      <w:r w:rsidRPr="00D97D54">
        <w:rPr>
          <w:rFonts w:ascii="Times New Roman" w:hAnsi="Times New Roman" w:cs="Times New Roman"/>
          <w:noProof w:val="0"/>
          <w:sz w:val="24"/>
          <w:szCs w:val="24"/>
          <w:lang w:val="hr-HR"/>
        </w:rPr>
        <w:t>;</w:t>
      </w:r>
    </w:p>
    <w:p w:rsidR="00711197" w:rsidRPr="00CE5D10" w:rsidRDefault="00711197" w:rsidP="00711197">
      <w:pPr>
        <w:pStyle w:val="NormalWeb"/>
        <w:numPr>
          <w:ilvl w:val="0"/>
          <w:numId w:val="11"/>
        </w:numPr>
        <w:spacing w:before="0" w:beforeAutospacing="0" w:after="0" w:afterAutospacing="0"/>
        <w:ind w:left="851" w:hanging="425"/>
        <w:rPr>
          <w:lang w:val="hr-HR"/>
        </w:rPr>
      </w:pPr>
      <w:r w:rsidRPr="00CE5D10">
        <w:rPr>
          <w:lang w:val="hr-HR"/>
        </w:rPr>
        <w:t xml:space="preserve">ostvarivanju i zaštiti sigurnosnih interesa </w:t>
      </w:r>
      <w:r w:rsidR="00D97D54">
        <w:rPr>
          <w:lang w:val="hr-HR"/>
        </w:rPr>
        <w:t>Bosne</w:t>
      </w:r>
      <w:r w:rsidRPr="00CE5D10">
        <w:rPr>
          <w:lang w:val="hr-HR"/>
        </w:rPr>
        <w:t xml:space="preserve"> i Hercegovine;</w:t>
      </w:r>
    </w:p>
    <w:p w:rsidR="00711197" w:rsidRPr="00CE5D10" w:rsidRDefault="00711197" w:rsidP="00711197">
      <w:pPr>
        <w:pStyle w:val="NormalWeb"/>
        <w:numPr>
          <w:ilvl w:val="0"/>
          <w:numId w:val="11"/>
        </w:numPr>
        <w:spacing w:before="0" w:beforeAutospacing="0" w:after="0" w:afterAutospacing="0"/>
        <w:ind w:left="851" w:hanging="425"/>
        <w:rPr>
          <w:lang w:val="hr-HR"/>
        </w:rPr>
      </w:pPr>
      <w:r w:rsidRPr="00CE5D10">
        <w:rPr>
          <w:lang w:val="hr-HR"/>
        </w:rPr>
        <w:t xml:space="preserve">odbrambenim interesima </w:t>
      </w:r>
      <w:r w:rsidR="00D97D54">
        <w:rPr>
          <w:lang w:val="hr-HR"/>
        </w:rPr>
        <w:t>Bosne</w:t>
      </w:r>
      <w:r w:rsidRPr="00CE5D10">
        <w:rPr>
          <w:lang w:val="hr-HR"/>
        </w:rPr>
        <w:t xml:space="preserve"> i Hercegovine;</w:t>
      </w:r>
    </w:p>
    <w:p w:rsidR="00711197" w:rsidRPr="00CE5D10" w:rsidRDefault="00711197" w:rsidP="00711197">
      <w:pPr>
        <w:pStyle w:val="NormalWeb"/>
        <w:numPr>
          <w:ilvl w:val="0"/>
          <w:numId w:val="11"/>
        </w:numPr>
        <w:spacing w:before="0" w:beforeAutospacing="0" w:after="0" w:afterAutospacing="0"/>
        <w:ind w:left="851" w:hanging="425"/>
        <w:rPr>
          <w:lang w:val="hr-HR"/>
        </w:rPr>
      </w:pPr>
      <w:r w:rsidRPr="00CE5D10">
        <w:rPr>
          <w:lang w:val="hr-HR"/>
        </w:rPr>
        <w:t>hemijskoj sigurnosti;</w:t>
      </w:r>
    </w:p>
    <w:p w:rsidR="00711197" w:rsidRPr="00CE5D10" w:rsidRDefault="00711197" w:rsidP="00711197">
      <w:pPr>
        <w:pStyle w:val="NormalWeb"/>
        <w:numPr>
          <w:ilvl w:val="0"/>
          <w:numId w:val="11"/>
        </w:numPr>
        <w:spacing w:before="0" w:beforeAutospacing="0" w:after="0" w:afterAutospacing="0"/>
        <w:ind w:left="851" w:hanging="425"/>
        <w:rPr>
          <w:lang w:val="hr-HR"/>
        </w:rPr>
      </w:pPr>
      <w:r w:rsidRPr="00CE5D10">
        <w:rPr>
          <w:lang w:val="hr-HR"/>
        </w:rPr>
        <w:t>radijacijskoj i nuklearnoj sigurnosti;</w:t>
      </w:r>
    </w:p>
    <w:p w:rsidR="00711197" w:rsidRPr="00CE5D10" w:rsidRDefault="00711197" w:rsidP="00711197">
      <w:pPr>
        <w:pStyle w:val="NormalWeb"/>
        <w:numPr>
          <w:ilvl w:val="0"/>
          <w:numId w:val="11"/>
        </w:numPr>
        <w:spacing w:before="0" w:beforeAutospacing="0" w:after="0" w:afterAutospacing="0"/>
        <w:ind w:left="851" w:hanging="425"/>
        <w:rPr>
          <w:lang w:val="hr-HR"/>
        </w:rPr>
      </w:pPr>
      <w:r w:rsidRPr="00CE5D10">
        <w:rPr>
          <w:lang w:val="hr-HR"/>
        </w:rPr>
        <w:t>ograničenjima trgovine;</w:t>
      </w:r>
    </w:p>
    <w:p w:rsidR="00711197" w:rsidRPr="00CE5D10" w:rsidRDefault="00711197" w:rsidP="00711197">
      <w:pPr>
        <w:pStyle w:val="NormalWeb"/>
        <w:numPr>
          <w:ilvl w:val="0"/>
          <w:numId w:val="11"/>
        </w:numPr>
        <w:spacing w:before="0" w:beforeAutospacing="0" w:after="120" w:afterAutospacing="0"/>
        <w:ind w:left="851" w:hanging="425"/>
        <w:rPr>
          <w:lang w:val="hr-HR"/>
        </w:rPr>
      </w:pPr>
      <w:r w:rsidRPr="00CE5D10">
        <w:rPr>
          <w:lang w:val="hr-HR"/>
        </w:rPr>
        <w:t>namjeravanoj krajnjoj upotrebi i riziku od zloupotrebe.</w:t>
      </w:r>
    </w:p>
    <w:p w:rsidR="00711197" w:rsidRPr="00CE5D10" w:rsidRDefault="00711197" w:rsidP="00711197">
      <w:pPr>
        <w:pStyle w:val="t-9-8"/>
        <w:spacing w:before="0" w:beforeAutospacing="0" w:after="0" w:afterAutospacing="0"/>
        <w:ind w:left="426"/>
        <w:jc w:val="both"/>
        <w:rPr>
          <w:lang w:val="hr-HR"/>
        </w:rPr>
      </w:pPr>
    </w:p>
    <w:p w:rsidR="00335CF8" w:rsidRPr="00CE5D10" w:rsidRDefault="002517F0" w:rsidP="00A96F27">
      <w:pPr>
        <w:pStyle w:val="NormalWeb"/>
        <w:spacing w:before="0" w:beforeAutospacing="0" w:after="0" w:afterAutospacing="0"/>
        <w:jc w:val="center"/>
        <w:rPr>
          <w:b/>
          <w:lang w:val="hr-HR"/>
        </w:rPr>
      </w:pPr>
      <w:r w:rsidRPr="00CE5D10">
        <w:rPr>
          <w:b/>
          <w:lang w:val="hr-HR"/>
        </w:rPr>
        <w:t>Član 9</w:t>
      </w:r>
      <w:r w:rsidR="00AA768C" w:rsidRPr="00CE5D10">
        <w:rPr>
          <w:b/>
          <w:lang w:val="hr-HR"/>
        </w:rPr>
        <w:t>.</w:t>
      </w:r>
    </w:p>
    <w:p w:rsidR="00335CF8" w:rsidRPr="00CE5D10" w:rsidRDefault="00335CF8" w:rsidP="00A96F27">
      <w:pPr>
        <w:pStyle w:val="NormalWeb"/>
        <w:spacing w:before="0" w:beforeAutospacing="0" w:after="0" w:afterAutospacing="0"/>
        <w:jc w:val="center"/>
        <w:rPr>
          <w:b/>
          <w:lang w:val="hr-HR"/>
        </w:rPr>
      </w:pPr>
      <w:r w:rsidRPr="00CE5D10">
        <w:rPr>
          <w:b/>
          <w:lang w:val="hr-HR"/>
        </w:rPr>
        <w:t>(</w:t>
      </w:r>
      <w:r w:rsidR="009A5249" w:rsidRPr="00CE5D10">
        <w:rPr>
          <w:b/>
          <w:lang w:val="hr-HR"/>
        </w:rPr>
        <w:t>Prethodna s</w:t>
      </w:r>
      <w:r w:rsidRPr="00CE5D10">
        <w:rPr>
          <w:b/>
          <w:lang w:val="hr-HR"/>
        </w:rPr>
        <w:t>aglasnost)</w:t>
      </w:r>
    </w:p>
    <w:p w:rsidR="00335CF8" w:rsidRPr="00CE5D10" w:rsidRDefault="00335CF8" w:rsidP="00A96F27">
      <w:pPr>
        <w:jc w:val="both"/>
        <w:rPr>
          <w:lang w:val="hr-HR"/>
        </w:rPr>
      </w:pPr>
    </w:p>
    <w:p w:rsidR="00335CF8" w:rsidRPr="00CE5D10" w:rsidRDefault="00335CF8" w:rsidP="000B5A96">
      <w:pPr>
        <w:numPr>
          <w:ilvl w:val="0"/>
          <w:numId w:val="26"/>
        </w:numPr>
        <w:spacing w:after="120"/>
        <w:ind w:left="426" w:hanging="426"/>
        <w:jc w:val="both"/>
        <w:rPr>
          <w:lang w:val="hr-HR"/>
        </w:rPr>
      </w:pPr>
      <w:r w:rsidRPr="00CE5D10">
        <w:rPr>
          <w:lang w:val="hr-HR"/>
        </w:rPr>
        <w:t>Prije izdavanja</w:t>
      </w:r>
      <w:r w:rsidR="00FB4124" w:rsidRPr="00CE5D10">
        <w:rPr>
          <w:lang w:val="hr-HR"/>
        </w:rPr>
        <w:t xml:space="preserve"> </w:t>
      </w:r>
      <w:r w:rsidR="00A40617" w:rsidRPr="00CE5D10">
        <w:rPr>
          <w:lang w:val="hr-HR"/>
        </w:rPr>
        <w:t>dozvola iz člana 5</w:t>
      </w:r>
      <w:r w:rsidRPr="00D97D54">
        <w:rPr>
          <w:lang w:val="hr-HR"/>
        </w:rPr>
        <w:t>.</w:t>
      </w:r>
      <w:r w:rsidRPr="00CE5D10">
        <w:rPr>
          <w:lang w:val="hr-HR"/>
        </w:rPr>
        <w:t xml:space="preserve"> stav (1) tačke a), b), c) i d) ovog </w:t>
      </w:r>
      <w:r w:rsidR="00D97D54">
        <w:rPr>
          <w:lang w:val="hr-HR"/>
        </w:rPr>
        <w:t>Z</w:t>
      </w:r>
      <w:r w:rsidRPr="00CE5D10">
        <w:rPr>
          <w:lang w:val="hr-HR"/>
        </w:rPr>
        <w:t>akona</w:t>
      </w:r>
      <w:r w:rsidR="00FB4124" w:rsidRPr="00CE5D10">
        <w:rPr>
          <w:lang w:val="hr-HR"/>
        </w:rPr>
        <w:t xml:space="preserve"> </w:t>
      </w:r>
      <w:r w:rsidRPr="00CE5D10">
        <w:rPr>
          <w:lang w:val="hr-HR"/>
        </w:rPr>
        <w:t>Ministarstvo traži prethodnu saglasnost od Ministarstva vanjskih poslova B</w:t>
      </w:r>
      <w:r w:rsidR="00706582" w:rsidRPr="00CE5D10">
        <w:rPr>
          <w:lang w:val="hr-HR"/>
        </w:rPr>
        <w:t xml:space="preserve">osne </w:t>
      </w:r>
      <w:r w:rsidRPr="00CE5D10">
        <w:rPr>
          <w:lang w:val="hr-HR"/>
        </w:rPr>
        <w:t>i</w:t>
      </w:r>
      <w:r w:rsidR="00706582" w:rsidRPr="00CE5D10">
        <w:rPr>
          <w:lang w:val="hr-HR"/>
        </w:rPr>
        <w:t xml:space="preserve"> </w:t>
      </w:r>
      <w:r w:rsidRPr="00CE5D10">
        <w:rPr>
          <w:lang w:val="hr-HR"/>
        </w:rPr>
        <w:t>H</w:t>
      </w:r>
      <w:r w:rsidR="00706582" w:rsidRPr="00CE5D10">
        <w:rPr>
          <w:lang w:val="hr-HR"/>
        </w:rPr>
        <w:t>ercegovine</w:t>
      </w:r>
      <w:r w:rsidRPr="00CE5D10">
        <w:rPr>
          <w:lang w:val="hr-HR"/>
        </w:rPr>
        <w:t>.</w:t>
      </w:r>
    </w:p>
    <w:p w:rsidR="00335CF8" w:rsidRPr="00CE5D10" w:rsidRDefault="00335CF8" w:rsidP="000B5A96">
      <w:pPr>
        <w:numPr>
          <w:ilvl w:val="0"/>
          <w:numId w:val="26"/>
        </w:numPr>
        <w:ind w:left="426" w:hanging="426"/>
        <w:jc w:val="both"/>
        <w:rPr>
          <w:lang w:val="hr-HR"/>
        </w:rPr>
      </w:pPr>
      <w:r w:rsidRPr="00CE5D10">
        <w:rPr>
          <w:lang w:val="hr-HR"/>
        </w:rPr>
        <w:t>Prilikom davanja prethodne saglasnosti Ministarstvo vanjskih poslo</w:t>
      </w:r>
      <w:r w:rsidR="00AA768C" w:rsidRPr="00CE5D10">
        <w:rPr>
          <w:lang w:val="hr-HR"/>
        </w:rPr>
        <w:t>va B</w:t>
      </w:r>
      <w:r w:rsidR="00706582" w:rsidRPr="00CE5D10">
        <w:rPr>
          <w:lang w:val="hr-HR"/>
        </w:rPr>
        <w:t xml:space="preserve">osne </w:t>
      </w:r>
      <w:r w:rsidR="00AA768C" w:rsidRPr="00CE5D10">
        <w:rPr>
          <w:lang w:val="hr-HR"/>
        </w:rPr>
        <w:t>i</w:t>
      </w:r>
      <w:r w:rsidR="00706582" w:rsidRPr="00CE5D10">
        <w:rPr>
          <w:lang w:val="hr-HR"/>
        </w:rPr>
        <w:t xml:space="preserve"> </w:t>
      </w:r>
      <w:r w:rsidR="00AA768C" w:rsidRPr="00CE5D10">
        <w:rPr>
          <w:lang w:val="hr-HR"/>
        </w:rPr>
        <w:t>H</w:t>
      </w:r>
      <w:r w:rsidR="00706582" w:rsidRPr="00CE5D10">
        <w:rPr>
          <w:lang w:val="hr-HR"/>
        </w:rPr>
        <w:t>ercegovine</w:t>
      </w:r>
      <w:r w:rsidR="00AA768C" w:rsidRPr="00CE5D10">
        <w:rPr>
          <w:lang w:val="hr-HR"/>
        </w:rPr>
        <w:t xml:space="preserve"> vodi računa o sljedećem:</w:t>
      </w:r>
    </w:p>
    <w:p w:rsidR="00335CF8" w:rsidRPr="00CE5D10" w:rsidRDefault="00335CF8" w:rsidP="000B5A96">
      <w:pPr>
        <w:pStyle w:val="ListParagraph"/>
        <w:numPr>
          <w:ilvl w:val="0"/>
          <w:numId w:val="30"/>
        </w:numPr>
        <w:tabs>
          <w:tab w:val="left" w:pos="-284"/>
        </w:tabs>
        <w:ind w:left="851" w:hanging="425"/>
        <w:jc w:val="both"/>
        <w:rPr>
          <w:lang w:val="hr-HR"/>
        </w:rPr>
      </w:pPr>
      <w:r w:rsidRPr="00CE5D10">
        <w:rPr>
          <w:lang w:val="hr-HR"/>
        </w:rPr>
        <w:t xml:space="preserve">zabranama i sankcijama Vijeća sigurnosti Ujedinjenih </w:t>
      </w:r>
      <w:r w:rsidR="00D97D54">
        <w:rPr>
          <w:lang w:val="hr-HR"/>
        </w:rPr>
        <w:t>nacija, OSCE-a i Ev</w:t>
      </w:r>
      <w:r w:rsidRPr="00CE5D10">
        <w:rPr>
          <w:lang w:val="hr-HR"/>
        </w:rPr>
        <w:t>ropske unije;</w:t>
      </w:r>
    </w:p>
    <w:p w:rsidR="00335CF8" w:rsidRPr="00CE5D10" w:rsidRDefault="00335CF8" w:rsidP="000B5A96">
      <w:pPr>
        <w:pStyle w:val="ListParagraph"/>
        <w:numPr>
          <w:ilvl w:val="0"/>
          <w:numId w:val="30"/>
        </w:numPr>
        <w:tabs>
          <w:tab w:val="left" w:pos="-284"/>
        </w:tabs>
        <w:ind w:left="851" w:hanging="425"/>
        <w:jc w:val="both"/>
        <w:rPr>
          <w:lang w:val="hr-HR"/>
        </w:rPr>
      </w:pPr>
      <w:r w:rsidRPr="00CE5D10">
        <w:rPr>
          <w:lang w:val="hr-HR"/>
        </w:rPr>
        <w:t>preuzetim međunarodnim obavezama, vanj</w:t>
      </w:r>
      <w:r w:rsidR="00AA768C" w:rsidRPr="00CE5D10">
        <w:rPr>
          <w:lang w:val="hr-HR"/>
        </w:rPr>
        <w:t xml:space="preserve">skopolitičkim interesima i </w:t>
      </w:r>
      <w:r w:rsidRPr="00CE5D10">
        <w:rPr>
          <w:lang w:val="hr-HR"/>
        </w:rPr>
        <w:t>specifičnim interesima B</w:t>
      </w:r>
      <w:r w:rsidR="00706582" w:rsidRPr="00CE5D10">
        <w:rPr>
          <w:lang w:val="hr-HR"/>
        </w:rPr>
        <w:t xml:space="preserve">osne </w:t>
      </w:r>
      <w:r w:rsidRPr="00CE5D10">
        <w:rPr>
          <w:lang w:val="hr-HR"/>
        </w:rPr>
        <w:t>i</w:t>
      </w:r>
      <w:r w:rsidR="00706582" w:rsidRPr="00CE5D10">
        <w:rPr>
          <w:lang w:val="hr-HR"/>
        </w:rPr>
        <w:t xml:space="preserve"> </w:t>
      </w:r>
      <w:r w:rsidRPr="00CE5D10">
        <w:rPr>
          <w:lang w:val="hr-HR"/>
        </w:rPr>
        <w:t>H</w:t>
      </w:r>
      <w:r w:rsidR="00706582" w:rsidRPr="00CE5D10">
        <w:rPr>
          <w:lang w:val="hr-HR"/>
        </w:rPr>
        <w:t>ercegovine</w:t>
      </w:r>
      <w:r w:rsidRPr="00CE5D10">
        <w:rPr>
          <w:lang w:val="hr-HR"/>
        </w:rPr>
        <w:t xml:space="preserve"> u odnosu na strateške vanjskopolitičke partnere B</w:t>
      </w:r>
      <w:r w:rsidR="00706582" w:rsidRPr="00CE5D10">
        <w:rPr>
          <w:lang w:val="hr-HR"/>
        </w:rPr>
        <w:t xml:space="preserve">osne </w:t>
      </w:r>
      <w:r w:rsidRPr="00CE5D10">
        <w:rPr>
          <w:lang w:val="hr-HR"/>
        </w:rPr>
        <w:t>i</w:t>
      </w:r>
      <w:r w:rsidR="00706582" w:rsidRPr="00CE5D10">
        <w:rPr>
          <w:lang w:val="hr-HR"/>
        </w:rPr>
        <w:t xml:space="preserve"> </w:t>
      </w:r>
      <w:r w:rsidRPr="00CE5D10">
        <w:rPr>
          <w:lang w:val="hr-HR"/>
        </w:rPr>
        <w:t>H</w:t>
      </w:r>
      <w:r w:rsidR="00706582" w:rsidRPr="00CE5D10">
        <w:rPr>
          <w:lang w:val="hr-HR"/>
        </w:rPr>
        <w:t>ercegovine</w:t>
      </w:r>
      <w:r w:rsidRPr="00CE5D10">
        <w:rPr>
          <w:lang w:val="hr-HR"/>
        </w:rPr>
        <w:t>;</w:t>
      </w:r>
    </w:p>
    <w:p w:rsidR="00335CF8" w:rsidRPr="00CE5D10" w:rsidRDefault="00335CF8" w:rsidP="000B5A96">
      <w:pPr>
        <w:pStyle w:val="ListParagraph"/>
        <w:numPr>
          <w:ilvl w:val="0"/>
          <w:numId w:val="30"/>
        </w:numPr>
        <w:tabs>
          <w:tab w:val="left" w:pos="-284"/>
        </w:tabs>
        <w:ind w:left="851" w:hanging="425"/>
        <w:jc w:val="both"/>
        <w:rPr>
          <w:lang w:val="hr-HR"/>
        </w:rPr>
      </w:pPr>
      <w:r w:rsidRPr="00CE5D10">
        <w:rPr>
          <w:lang w:val="hr-HR"/>
        </w:rPr>
        <w:t>Za</w:t>
      </w:r>
      <w:r w:rsidR="00AA768C" w:rsidRPr="00CE5D10">
        <w:rPr>
          <w:lang w:val="hr-HR"/>
        </w:rPr>
        <w:t>jedničkom stavu Evropske unije;</w:t>
      </w:r>
    </w:p>
    <w:p w:rsidR="00BC064F" w:rsidRPr="00CE5D10" w:rsidRDefault="00335CF8" w:rsidP="000B5A96">
      <w:pPr>
        <w:pStyle w:val="ListParagraph"/>
        <w:numPr>
          <w:ilvl w:val="0"/>
          <w:numId w:val="30"/>
        </w:numPr>
        <w:tabs>
          <w:tab w:val="left" w:pos="-284"/>
        </w:tabs>
        <w:spacing w:after="120"/>
        <w:ind w:left="851" w:hanging="425"/>
        <w:jc w:val="both"/>
        <w:rPr>
          <w:lang w:val="hr-HR"/>
        </w:rPr>
      </w:pPr>
      <w:r w:rsidRPr="00CE5D10">
        <w:rPr>
          <w:lang w:val="hr-HR"/>
        </w:rPr>
        <w:t>principu neširenja oružja za masovno uništavanje.</w:t>
      </w:r>
    </w:p>
    <w:p w:rsidR="00FB4124" w:rsidRPr="00CE5D10" w:rsidRDefault="00BC064F" w:rsidP="000B5A96">
      <w:pPr>
        <w:pStyle w:val="ListParagraph"/>
        <w:numPr>
          <w:ilvl w:val="0"/>
          <w:numId w:val="26"/>
        </w:numPr>
        <w:tabs>
          <w:tab w:val="left" w:pos="993"/>
        </w:tabs>
        <w:ind w:left="426" w:hanging="426"/>
        <w:jc w:val="both"/>
        <w:rPr>
          <w:lang w:val="hr-HR"/>
        </w:rPr>
      </w:pPr>
      <w:r w:rsidRPr="00CE5D10">
        <w:rPr>
          <w:lang w:val="hr-HR"/>
        </w:rPr>
        <w:t xml:space="preserve">Ministarstvo vanjskih poslova </w:t>
      </w:r>
      <w:r w:rsidR="00706582" w:rsidRPr="00CE5D10">
        <w:rPr>
          <w:lang w:val="hr-HR"/>
        </w:rPr>
        <w:t xml:space="preserve">Bosne i Hercegovine </w:t>
      </w:r>
      <w:r w:rsidRPr="00CE5D10">
        <w:rPr>
          <w:lang w:val="hr-HR"/>
        </w:rPr>
        <w:t>dužno je Ministarstv</w:t>
      </w:r>
      <w:r w:rsidR="00AA768C" w:rsidRPr="00CE5D10">
        <w:rPr>
          <w:lang w:val="hr-HR"/>
        </w:rPr>
        <w:t>u dostavi</w:t>
      </w:r>
      <w:r w:rsidR="00D97D54">
        <w:rPr>
          <w:lang w:val="hr-HR"/>
        </w:rPr>
        <w:t xml:space="preserve">ti </w:t>
      </w:r>
      <w:r w:rsidR="00AA768C" w:rsidRPr="00CE5D10">
        <w:rPr>
          <w:lang w:val="hr-HR"/>
        </w:rPr>
        <w:t>akt kojim se daje ili</w:t>
      </w:r>
      <w:r w:rsidR="00E562ED" w:rsidRPr="00CE5D10">
        <w:rPr>
          <w:lang w:val="hr-HR"/>
        </w:rPr>
        <w:t xml:space="preserve"> </w:t>
      </w:r>
      <w:r w:rsidRPr="00CE5D10">
        <w:rPr>
          <w:lang w:val="hr-HR"/>
        </w:rPr>
        <w:t>odbija</w:t>
      </w:r>
      <w:r w:rsidR="00E562ED" w:rsidRPr="00CE5D10">
        <w:rPr>
          <w:lang w:val="hr-HR"/>
        </w:rPr>
        <w:t xml:space="preserve"> </w:t>
      </w:r>
      <w:r w:rsidR="009A5249" w:rsidRPr="00CE5D10">
        <w:rPr>
          <w:lang w:val="hr-HR"/>
        </w:rPr>
        <w:t xml:space="preserve">davanje prethodne </w:t>
      </w:r>
      <w:r w:rsidR="00E562ED" w:rsidRPr="00CE5D10">
        <w:rPr>
          <w:lang w:val="hr-HR"/>
        </w:rPr>
        <w:t>saglasnost</w:t>
      </w:r>
      <w:r w:rsidR="009A5249" w:rsidRPr="00CE5D10">
        <w:rPr>
          <w:lang w:val="hr-HR"/>
        </w:rPr>
        <w:t>i</w:t>
      </w:r>
      <w:r w:rsidR="00E562ED" w:rsidRPr="00CE5D10">
        <w:rPr>
          <w:lang w:val="hr-HR"/>
        </w:rPr>
        <w:t xml:space="preserve"> u roku od 15 dana od dana kada mu je ista zatražena odnosno u roku od 30 dana ako je u postupku izdavanja</w:t>
      </w:r>
      <w:r w:rsidR="00F314EB" w:rsidRPr="00CE5D10">
        <w:rPr>
          <w:lang w:val="hr-HR"/>
        </w:rPr>
        <w:t xml:space="preserve"> prethodne</w:t>
      </w:r>
      <w:r w:rsidR="00E562ED" w:rsidRPr="00CE5D10">
        <w:rPr>
          <w:lang w:val="hr-HR"/>
        </w:rPr>
        <w:t xml:space="preserve"> saglasnosti potrebno izvršiti dodatne provjere o čemu obavještava Ministarstvo.</w:t>
      </w:r>
    </w:p>
    <w:p w:rsidR="00F569E7" w:rsidRPr="00CE5D10" w:rsidRDefault="00F569E7" w:rsidP="00A96F27">
      <w:pPr>
        <w:pStyle w:val="NormalWeb"/>
        <w:spacing w:before="0" w:beforeAutospacing="0" w:after="0" w:afterAutospacing="0"/>
        <w:jc w:val="center"/>
        <w:rPr>
          <w:b/>
          <w:color w:val="1F1A17"/>
          <w:lang w:val="hr-HR"/>
        </w:rPr>
      </w:pPr>
    </w:p>
    <w:p w:rsidR="001971B8" w:rsidRDefault="001971B8" w:rsidP="00A96F27">
      <w:pPr>
        <w:pStyle w:val="NormalWeb"/>
        <w:spacing w:before="0" w:beforeAutospacing="0" w:after="0" w:afterAutospacing="0"/>
        <w:jc w:val="center"/>
        <w:rPr>
          <w:b/>
          <w:color w:val="1F1A17"/>
          <w:lang w:val="hr-HR"/>
        </w:rPr>
      </w:pPr>
    </w:p>
    <w:p w:rsidR="001971B8" w:rsidRDefault="001971B8" w:rsidP="00A96F27">
      <w:pPr>
        <w:pStyle w:val="NormalWeb"/>
        <w:spacing w:before="0" w:beforeAutospacing="0" w:after="0" w:afterAutospacing="0"/>
        <w:jc w:val="center"/>
        <w:rPr>
          <w:b/>
          <w:color w:val="1F1A17"/>
          <w:lang w:val="hr-HR"/>
        </w:rPr>
      </w:pPr>
    </w:p>
    <w:p w:rsidR="00335CF8" w:rsidRPr="00CE5D10" w:rsidRDefault="00335CF8" w:rsidP="00A96F27">
      <w:pPr>
        <w:pStyle w:val="NormalWeb"/>
        <w:spacing w:before="0" w:beforeAutospacing="0" w:after="0" w:afterAutospacing="0"/>
        <w:jc w:val="center"/>
        <w:rPr>
          <w:b/>
          <w:color w:val="1F1A17"/>
          <w:lang w:val="hr-HR"/>
        </w:rPr>
      </w:pPr>
      <w:r w:rsidRPr="00CE5D10">
        <w:rPr>
          <w:b/>
          <w:color w:val="1F1A17"/>
          <w:lang w:val="hr-HR"/>
        </w:rPr>
        <w:lastRenderedPageBreak/>
        <w:t>Čl</w:t>
      </w:r>
      <w:r w:rsidR="002517F0" w:rsidRPr="00CE5D10">
        <w:rPr>
          <w:b/>
          <w:color w:val="1F1A17"/>
          <w:lang w:val="hr-HR"/>
        </w:rPr>
        <w:t>an 10</w:t>
      </w:r>
      <w:r w:rsidR="004554F2" w:rsidRPr="00CE5D10">
        <w:rPr>
          <w:b/>
          <w:color w:val="1F1A17"/>
          <w:lang w:val="hr-HR"/>
        </w:rPr>
        <w:t>.</w:t>
      </w:r>
      <w:r w:rsidR="004554F2" w:rsidRPr="00CE5D10">
        <w:rPr>
          <w:b/>
          <w:color w:val="1F1A17"/>
          <w:lang w:val="hr-HR"/>
        </w:rPr>
        <w:br/>
        <w:t>(Dozvola</w:t>
      </w:r>
      <w:r w:rsidR="00FB4124" w:rsidRPr="00CE5D10">
        <w:rPr>
          <w:b/>
          <w:color w:val="1F1A17"/>
          <w:lang w:val="hr-HR"/>
        </w:rPr>
        <w:t xml:space="preserve"> za izvoz)</w:t>
      </w:r>
    </w:p>
    <w:p w:rsidR="00DF5913" w:rsidRPr="00CE5D10" w:rsidRDefault="00DF5913" w:rsidP="00A96F27">
      <w:pPr>
        <w:pStyle w:val="NormalWeb"/>
        <w:spacing w:before="0" w:beforeAutospacing="0" w:after="0" w:afterAutospacing="0"/>
        <w:jc w:val="center"/>
        <w:rPr>
          <w:b/>
          <w:color w:val="1F1A17"/>
          <w:lang w:val="hr-HR"/>
        </w:rPr>
      </w:pPr>
    </w:p>
    <w:p w:rsidR="00335CF8" w:rsidRPr="006A2A74" w:rsidRDefault="00335CF8" w:rsidP="00461970">
      <w:pPr>
        <w:pStyle w:val="t-9-8"/>
        <w:numPr>
          <w:ilvl w:val="0"/>
          <w:numId w:val="12"/>
        </w:numPr>
        <w:spacing w:before="0" w:beforeAutospacing="0" w:after="0" w:afterAutospacing="0"/>
        <w:ind w:left="426" w:hanging="426"/>
        <w:jc w:val="both"/>
        <w:rPr>
          <w:color w:val="000000"/>
          <w:lang w:val="hr-HR"/>
        </w:rPr>
      </w:pPr>
      <w:r w:rsidRPr="00CE5D10">
        <w:rPr>
          <w:color w:val="000000"/>
          <w:lang w:val="hr-HR"/>
        </w:rPr>
        <w:t xml:space="preserve">Ministarstvo </w:t>
      </w:r>
      <w:r w:rsidR="0014725B" w:rsidRPr="00CE5D10">
        <w:rPr>
          <w:color w:val="000000"/>
          <w:lang w:val="hr-HR"/>
        </w:rPr>
        <w:t xml:space="preserve">izdaje dozvole </w:t>
      </w:r>
      <w:r w:rsidR="00036F4A" w:rsidRPr="00CE5D10">
        <w:rPr>
          <w:color w:val="000000"/>
          <w:lang w:val="hr-HR"/>
        </w:rPr>
        <w:t>za izvoz robe navedene na Listi</w:t>
      </w:r>
      <w:r w:rsidR="008E59FC" w:rsidRPr="00CE5D10">
        <w:rPr>
          <w:color w:val="000000"/>
          <w:lang w:val="hr-HR"/>
        </w:rPr>
        <w:t>,</w:t>
      </w:r>
      <w:r w:rsidRPr="00CE5D10">
        <w:rPr>
          <w:color w:val="000000"/>
          <w:lang w:val="hr-HR"/>
        </w:rPr>
        <w:t xml:space="preserve"> te </w:t>
      </w:r>
      <w:r w:rsidR="0014725B" w:rsidRPr="00CE5D10">
        <w:rPr>
          <w:color w:val="000000"/>
          <w:lang w:val="hr-HR"/>
        </w:rPr>
        <w:t xml:space="preserve">dozvole </w:t>
      </w:r>
      <w:r w:rsidRPr="00CE5D10">
        <w:rPr>
          <w:color w:val="000000"/>
          <w:lang w:val="hr-HR"/>
        </w:rPr>
        <w:t xml:space="preserve">za robu iz člana </w:t>
      </w:r>
      <w:r w:rsidR="00A40617" w:rsidRPr="00CE5D10">
        <w:rPr>
          <w:lang w:val="hr-HR"/>
        </w:rPr>
        <w:t>6.</w:t>
      </w:r>
      <w:r w:rsidRPr="00CE5D10">
        <w:rPr>
          <w:lang w:val="hr-HR"/>
        </w:rPr>
        <w:t xml:space="preserve"> </w:t>
      </w:r>
      <w:r w:rsidR="00DF5913" w:rsidRPr="00CE5D10">
        <w:rPr>
          <w:lang w:val="hr-HR"/>
        </w:rPr>
        <w:t xml:space="preserve">st. </w:t>
      </w:r>
      <w:r w:rsidR="00DF5913" w:rsidRPr="006A2A74">
        <w:rPr>
          <w:lang w:val="hr-HR"/>
        </w:rPr>
        <w:t>(1) i (2</w:t>
      </w:r>
      <w:r w:rsidR="001A3C68" w:rsidRPr="006A2A74">
        <w:rPr>
          <w:lang w:val="hr-HR"/>
        </w:rPr>
        <w:t>)</w:t>
      </w:r>
      <w:r w:rsidR="00D97D54" w:rsidRPr="006A2A74">
        <w:rPr>
          <w:lang w:val="hr-HR"/>
        </w:rPr>
        <w:t xml:space="preserve"> ovog Z</w:t>
      </w:r>
      <w:r w:rsidR="00DF5913" w:rsidRPr="006A2A74">
        <w:rPr>
          <w:lang w:val="hr-HR"/>
        </w:rPr>
        <w:t>akona, koje mogu biti:</w:t>
      </w:r>
    </w:p>
    <w:p w:rsidR="00335CF8" w:rsidRPr="006A2A74" w:rsidRDefault="00335CF8" w:rsidP="000B5A96">
      <w:pPr>
        <w:pStyle w:val="t-9-8"/>
        <w:numPr>
          <w:ilvl w:val="0"/>
          <w:numId w:val="27"/>
        </w:numPr>
        <w:spacing w:before="0" w:beforeAutospacing="0" w:after="0" w:afterAutospacing="0"/>
        <w:jc w:val="both"/>
        <w:rPr>
          <w:color w:val="000000"/>
          <w:lang w:val="hr-HR"/>
        </w:rPr>
      </w:pPr>
      <w:r w:rsidRPr="006A2A74">
        <w:rPr>
          <w:color w:val="000000"/>
          <w:lang w:val="hr-HR"/>
        </w:rPr>
        <w:t>Individualne (pojedinačne) izvozne dozvole</w:t>
      </w:r>
      <w:r w:rsidR="005524B8" w:rsidRPr="006A2A74">
        <w:rPr>
          <w:color w:val="000000"/>
          <w:lang w:val="hr-HR"/>
        </w:rPr>
        <w:t>;</w:t>
      </w:r>
    </w:p>
    <w:p w:rsidR="00335CF8" w:rsidRPr="006A2A74" w:rsidRDefault="00335CF8" w:rsidP="000B5A96">
      <w:pPr>
        <w:pStyle w:val="t-9-8"/>
        <w:numPr>
          <w:ilvl w:val="0"/>
          <w:numId w:val="27"/>
        </w:numPr>
        <w:spacing w:before="0" w:beforeAutospacing="0" w:after="0" w:afterAutospacing="0"/>
        <w:jc w:val="both"/>
        <w:rPr>
          <w:color w:val="000000"/>
          <w:lang w:val="hr-HR"/>
        </w:rPr>
      </w:pPr>
      <w:r w:rsidRPr="006A2A74">
        <w:rPr>
          <w:color w:val="000000"/>
          <w:lang w:val="hr-HR"/>
        </w:rPr>
        <w:t>Globalne izvozne dozvole</w:t>
      </w:r>
      <w:r w:rsidR="00D97D54" w:rsidRPr="006A2A74">
        <w:rPr>
          <w:color w:val="000000"/>
          <w:lang w:val="hr-HR"/>
        </w:rPr>
        <w:t>;</w:t>
      </w:r>
      <w:r w:rsidR="005524B8" w:rsidRPr="006A2A74">
        <w:rPr>
          <w:color w:val="000000"/>
          <w:lang w:val="hr-HR"/>
        </w:rPr>
        <w:t xml:space="preserve"> i</w:t>
      </w:r>
    </w:p>
    <w:p w:rsidR="00335CF8" w:rsidRPr="006A2A74" w:rsidRDefault="00335CF8" w:rsidP="000B5A96">
      <w:pPr>
        <w:pStyle w:val="t-9-8"/>
        <w:numPr>
          <w:ilvl w:val="0"/>
          <w:numId w:val="27"/>
        </w:numPr>
        <w:spacing w:before="0" w:beforeAutospacing="0" w:after="120" w:afterAutospacing="0"/>
        <w:jc w:val="both"/>
        <w:rPr>
          <w:color w:val="000000"/>
          <w:lang w:val="hr-HR"/>
        </w:rPr>
      </w:pPr>
      <w:r w:rsidRPr="006A2A74">
        <w:rPr>
          <w:color w:val="000000"/>
          <w:lang w:val="hr-HR"/>
        </w:rPr>
        <w:t>Opće izvozne dozvole</w:t>
      </w:r>
      <w:r w:rsidR="005524B8" w:rsidRPr="006A2A74">
        <w:rPr>
          <w:color w:val="000000"/>
          <w:lang w:val="hr-HR"/>
        </w:rPr>
        <w:t>.</w:t>
      </w:r>
    </w:p>
    <w:p w:rsidR="00335CF8" w:rsidRPr="00CE5D10" w:rsidRDefault="001A3C68" w:rsidP="00DF5913">
      <w:pPr>
        <w:pStyle w:val="t-9-8"/>
        <w:numPr>
          <w:ilvl w:val="0"/>
          <w:numId w:val="12"/>
        </w:numPr>
        <w:spacing w:before="0" w:beforeAutospacing="0" w:after="120" w:afterAutospacing="0"/>
        <w:ind w:left="426" w:hanging="426"/>
        <w:jc w:val="both"/>
        <w:rPr>
          <w:color w:val="000000"/>
          <w:lang w:val="hr-HR"/>
        </w:rPr>
      </w:pPr>
      <w:r w:rsidRPr="00CE5D10">
        <w:rPr>
          <w:color w:val="000000"/>
          <w:lang w:val="hr-HR"/>
        </w:rPr>
        <w:t>G</w:t>
      </w:r>
      <w:r w:rsidR="00335CF8" w:rsidRPr="00CE5D10">
        <w:rPr>
          <w:color w:val="000000"/>
          <w:lang w:val="hr-HR"/>
        </w:rPr>
        <w:t>lobalnu izvoznu dozvolu</w:t>
      </w:r>
      <w:r w:rsidRPr="00CE5D10">
        <w:rPr>
          <w:color w:val="000000"/>
          <w:lang w:val="hr-HR"/>
        </w:rPr>
        <w:t xml:space="preserve"> Ministarstvo izdaje izvozniku</w:t>
      </w:r>
      <w:r w:rsidR="00335CF8" w:rsidRPr="00CE5D10">
        <w:rPr>
          <w:color w:val="000000"/>
          <w:lang w:val="hr-HR"/>
        </w:rPr>
        <w:t xml:space="preserve">, uzimajući u obzir vrstu robe dvojne namjene, vrstu i dugoročnost izvoznih poslova, državu u koju se ta roba izvozi te ima li izvoznik uspostavljen program unutrašnje usklađenosti (Internal Compliance Program - ICP), kojim su utvrđena pravila postupanja i odgovornosti unutar </w:t>
      </w:r>
      <w:r w:rsidR="00B7765C" w:rsidRPr="00CE5D10">
        <w:rPr>
          <w:lang w:val="hr-HR"/>
        </w:rPr>
        <w:t>firme</w:t>
      </w:r>
      <w:r w:rsidR="006A64FD">
        <w:rPr>
          <w:color w:val="000000"/>
          <w:lang w:val="hr-HR"/>
        </w:rPr>
        <w:t xml:space="preserve"> te usklađenost s</w:t>
      </w:r>
      <w:r w:rsidR="00335CF8" w:rsidRPr="00CE5D10">
        <w:rPr>
          <w:color w:val="000000"/>
          <w:lang w:val="hr-HR"/>
        </w:rPr>
        <w:t xml:space="preserve"> propisima kojima je uređena ova oblast. Ministarstvo provedbenim propisom utvrđuje osnovne elemente koje program unutrašnje usklađenosti mora sadržavati.</w:t>
      </w:r>
    </w:p>
    <w:p w:rsidR="00335CF8" w:rsidRPr="00CE5D10" w:rsidRDefault="001A3C68" w:rsidP="00DF5913">
      <w:pPr>
        <w:pStyle w:val="t-9-8"/>
        <w:numPr>
          <w:ilvl w:val="0"/>
          <w:numId w:val="12"/>
        </w:numPr>
        <w:spacing w:before="0" w:beforeAutospacing="0" w:after="120" w:afterAutospacing="0"/>
        <w:ind w:left="426" w:hanging="426"/>
        <w:jc w:val="both"/>
        <w:rPr>
          <w:color w:val="000000"/>
          <w:lang w:val="hr-HR"/>
        </w:rPr>
      </w:pPr>
      <w:r w:rsidRPr="00CE5D10">
        <w:rPr>
          <w:color w:val="000000"/>
          <w:lang w:val="hr-HR"/>
        </w:rPr>
        <w:t xml:space="preserve">Opću izvoznu dozvolu </w:t>
      </w:r>
      <w:r w:rsidR="00335CF8" w:rsidRPr="00CE5D10">
        <w:rPr>
          <w:color w:val="000000"/>
          <w:lang w:val="hr-HR"/>
        </w:rPr>
        <w:t>Ministarstvo može izdati za određenu robu dvojne namjene za određene strane zemlje za upotrebu pod određenim uslovima. Opća izvozna dozvola se objavljuje u „Službenom glasniku BiH“ i važi do ukidanja iste. Ministarstvo može izvozniku odlukom zabraniti ili kasn</w:t>
      </w:r>
      <w:r w:rsidR="00822258">
        <w:rPr>
          <w:color w:val="000000"/>
          <w:lang w:val="hr-HR"/>
        </w:rPr>
        <w:t>ije ponovno dozvoliti upotrebu O</w:t>
      </w:r>
      <w:r w:rsidR="00335CF8" w:rsidRPr="00CE5D10">
        <w:rPr>
          <w:color w:val="000000"/>
          <w:lang w:val="hr-HR"/>
        </w:rPr>
        <w:t xml:space="preserve">pće izvozne dozvole ako ustanovi ili ako postoji sumnja, da izvoznik ne ispunjava </w:t>
      </w:r>
      <w:r w:rsidR="00335CF8" w:rsidRPr="00754784">
        <w:rPr>
          <w:color w:val="000000"/>
          <w:lang w:val="hr-HR"/>
        </w:rPr>
        <w:t xml:space="preserve">uslove </w:t>
      </w:r>
      <w:r w:rsidR="00754784" w:rsidRPr="00754784">
        <w:rPr>
          <w:color w:val="000000"/>
          <w:lang w:val="hr-HR"/>
        </w:rPr>
        <w:t>O</w:t>
      </w:r>
      <w:r w:rsidR="00335CF8" w:rsidRPr="00754784">
        <w:rPr>
          <w:color w:val="000000"/>
          <w:lang w:val="hr-HR"/>
        </w:rPr>
        <w:t>pće dozvole ili krši pr</w:t>
      </w:r>
      <w:r w:rsidR="00335CF8" w:rsidRPr="00CE5D10">
        <w:rPr>
          <w:color w:val="000000"/>
          <w:lang w:val="hr-HR"/>
        </w:rPr>
        <w:t>opise u ovoj oblasti.</w:t>
      </w:r>
    </w:p>
    <w:p w:rsidR="00335CF8" w:rsidRPr="00CE5D10" w:rsidRDefault="00335CF8" w:rsidP="00DF5913">
      <w:pPr>
        <w:pStyle w:val="t-9-8"/>
        <w:numPr>
          <w:ilvl w:val="0"/>
          <w:numId w:val="12"/>
        </w:numPr>
        <w:spacing w:before="0" w:beforeAutospacing="0" w:after="120" w:afterAutospacing="0"/>
        <w:ind w:left="426" w:hanging="426"/>
        <w:jc w:val="both"/>
        <w:rPr>
          <w:color w:val="000000"/>
          <w:lang w:val="hr-HR"/>
        </w:rPr>
      </w:pPr>
      <w:r w:rsidRPr="00CE5D10">
        <w:rPr>
          <w:color w:val="000000"/>
          <w:lang w:val="hr-HR"/>
        </w:rPr>
        <w:t>Dozvola iz stava (</w:t>
      </w:r>
      <w:r w:rsidR="00206502" w:rsidRPr="00CE5D10">
        <w:rPr>
          <w:color w:val="000000"/>
          <w:lang w:val="hr-HR"/>
        </w:rPr>
        <w:t>2</w:t>
      </w:r>
      <w:r w:rsidRPr="00CE5D10">
        <w:rPr>
          <w:color w:val="000000"/>
          <w:lang w:val="hr-HR"/>
        </w:rPr>
        <w:t>) tačka a) ovog čl</w:t>
      </w:r>
      <w:r w:rsidR="00A40617" w:rsidRPr="00CE5D10">
        <w:rPr>
          <w:color w:val="000000"/>
          <w:lang w:val="hr-HR"/>
        </w:rPr>
        <w:t>ana izdaje se s rokom važenja od jedne godine</w:t>
      </w:r>
      <w:r w:rsidR="00DF5913" w:rsidRPr="00CE5D10">
        <w:rPr>
          <w:color w:val="000000"/>
          <w:lang w:val="hr-HR"/>
        </w:rPr>
        <w:t>.</w:t>
      </w:r>
    </w:p>
    <w:p w:rsidR="00335CF8" w:rsidRPr="00CE5D10" w:rsidRDefault="00335CF8" w:rsidP="00461970">
      <w:pPr>
        <w:pStyle w:val="t-9-8"/>
        <w:numPr>
          <w:ilvl w:val="0"/>
          <w:numId w:val="12"/>
        </w:numPr>
        <w:spacing w:before="0" w:beforeAutospacing="0" w:after="0" w:afterAutospacing="0"/>
        <w:ind w:left="426" w:hanging="426"/>
        <w:jc w:val="both"/>
        <w:rPr>
          <w:color w:val="000000"/>
          <w:lang w:val="hr-HR"/>
        </w:rPr>
      </w:pPr>
      <w:r w:rsidRPr="00CE5D10">
        <w:rPr>
          <w:lang w:val="hr-HR"/>
        </w:rPr>
        <w:t>Dozvola iz stava (</w:t>
      </w:r>
      <w:r w:rsidR="00206502" w:rsidRPr="00CE5D10">
        <w:rPr>
          <w:lang w:val="hr-HR"/>
        </w:rPr>
        <w:t>2</w:t>
      </w:r>
      <w:r w:rsidRPr="00CE5D10">
        <w:rPr>
          <w:lang w:val="hr-HR"/>
        </w:rPr>
        <w:t>)</w:t>
      </w:r>
      <w:r w:rsidR="0011406E" w:rsidRPr="00CE5D10">
        <w:rPr>
          <w:lang w:val="hr-HR"/>
        </w:rPr>
        <w:t xml:space="preserve"> tačka b)</w:t>
      </w:r>
      <w:r w:rsidRPr="00CE5D10">
        <w:rPr>
          <w:lang w:val="hr-HR"/>
        </w:rPr>
        <w:t xml:space="preserve"> ovog člana izdaje se s rokom važenja </w:t>
      </w:r>
      <w:r w:rsidR="00A40617" w:rsidRPr="00CE5D10">
        <w:rPr>
          <w:lang w:val="hr-HR"/>
        </w:rPr>
        <w:t>od dvije godine</w:t>
      </w:r>
      <w:r w:rsidRPr="00CE5D10">
        <w:rPr>
          <w:lang w:val="hr-HR"/>
        </w:rPr>
        <w:t>.</w:t>
      </w:r>
    </w:p>
    <w:p w:rsidR="003C7491" w:rsidRPr="00CE5D10" w:rsidRDefault="003C7491" w:rsidP="00A96F27">
      <w:pPr>
        <w:pStyle w:val="t-9-8"/>
        <w:spacing w:before="0" w:beforeAutospacing="0" w:after="0" w:afterAutospacing="0"/>
        <w:jc w:val="both"/>
        <w:rPr>
          <w:color w:val="000000"/>
          <w:lang w:val="hr-HR"/>
        </w:rPr>
      </w:pPr>
    </w:p>
    <w:p w:rsidR="00335CF8" w:rsidRPr="00CE5D10" w:rsidRDefault="00504F7A" w:rsidP="00A96F27">
      <w:pPr>
        <w:pStyle w:val="NormalWeb"/>
        <w:spacing w:before="0" w:beforeAutospacing="0" w:after="0" w:afterAutospacing="0"/>
        <w:jc w:val="center"/>
        <w:rPr>
          <w:b/>
          <w:lang w:val="hr-HR"/>
        </w:rPr>
      </w:pPr>
      <w:r w:rsidRPr="00CE5D10">
        <w:rPr>
          <w:b/>
          <w:lang w:val="hr-HR"/>
        </w:rPr>
        <w:t>Član 11</w:t>
      </w:r>
      <w:r w:rsidR="00335CF8" w:rsidRPr="00CE5D10">
        <w:rPr>
          <w:b/>
          <w:lang w:val="hr-HR"/>
        </w:rPr>
        <w:t>.</w:t>
      </w:r>
    </w:p>
    <w:p w:rsidR="00335CF8" w:rsidRPr="00CE5D10" w:rsidRDefault="004554F2" w:rsidP="00A96F27">
      <w:pPr>
        <w:pStyle w:val="NormalWeb"/>
        <w:spacing w:before="0" w:beforeAutospacing="0" w:after="0" w:afterAutospacing="0"/>
        <w:jc w:val="center"/>
        <w:rPr>
          <w:b/>
          <w:lang w:val="hr-HR"/>
        </w:rPr>
      </w:pPr>
      <w:r w:rsidRPr="00CE5D10">
        <w:rPr>
          <w:b/>
          <w:lang w:val="hr-HR"/>
        </w:rPr>
        <w:t>(Dozvola</w:t>
      </w:r>
      <w:r w:rsidR="00335CF8" w:rsidRPr="00CE5D10">
        <w:rPr>
          <w:b/>
          <w:lang w:val="hr-HR"/>
        </w:rPr>
        <w:t xml:space="preserve"> za brokering)</w:t>
      </w:r>
    </w:p>
    <w:p w:rsidR="00335CF8" w:rsidRPr="00CE5D10" w:rsidRDefault="00335CF8" w:rsidP="00A96F27">
      <w:pPr>
        <w:pStyle w:val="NormalWeb"/>
        <w:spacing w:before="0" w:beforeAutospacing="0" w:after="0" w:afterAutospacing="0"/>
        <w:jc w:val="center"/>
        <w:rPr>
          <w:b/>
          <w:lang w:val="hr-HR"/>
        </w:rPr>
      </w:pPr>
    </w:p>
    <w:p w:rsidR="00335CF8" w:rsidRPr="00CE5D10" w:rsidRDefault="00335CF8" w:rsidP="000B5A96">
      <w:pPr>
        <w:pStyle w:val="NormalWeb"/>
        <w:numPr>
          <w:ilvl w:val="0"/>
          <w:numId w:val="25"/>
        </w:numPr>
        <w:spacing w:before="0" w:beforeAutospacing="0" w:after="120" w:afterAutospacing="0"/>
        <w:ind w:left="426" w:hanging="426"/>
        <w:jc w:val="both"/>
        <w:rPr>
          <w:lang w:val="hr-HR"/>
        </w:rPr>
      </w:pPr>
      <w:r w:rsidRPr="00CE5D10">
        <w:rPr>
          <w:lang w:val="hr-HR"/>
        </w:rPr>
        <w:t xml:space="preserve">Za pružanje brokerskih usluga u vezi s robom dvojne namjene </w:t>
      </w:r>
      <w:r w:rsidR="00E423A1" w:rsidRPr="00CE5D10">
        <w:rPr>
          <w:color w:val="1F1A17"/>
          <w:lang w:val="hr-HR"/>
        </w:rPr>
        <w:t xml:space="preserve">navedene na Listi </w:t>
      </w:r>
      <w:r w:rsidRPr="00CE5D10">
        <w:rPr>
          <w:lang w:val="hr-HR"/>
        </w:rPr>
        <w:t xml:space="preserve">potrebna je dozvola ako je Ministarstvo obavijestilo </w:t>
      </w:r>
      <w:r w:rsidR="009A5249" w:rsidRPr="00CE5D10">
        <w:rPr>
          <w:lang w:val="hr-HR"/>
        </w:rPr>
        <w:t xml:space="preserve">brokera da roba dvojne namjene </w:t>
      </w:r>
      <w:r w:rsidRPr="00CE5D10">
        <w:rPr>
          <w:lang w:val="hr-HR"/>
        </w:rPr>
        <w:t xml:space="preserve"> </w:t>
      </w:r>
      <w:r w:rsidRPr="008C2C73">
        <w:rPr>
          <w:lang w:val="hr-HR"/>
        </w:rPr>
        <w:t>jest</w:t>
      </w:r>
      <w:r w:rsidR="009A5249" w:rsidRPr="008C2C73">
        <w:rPr>
          <w:lang w:val="hr-HR"/>
        </w:rPr>
        <w:t>e</w:t>
      </w:r>
      <w:r w:rsidRPr="00CE5D10">
        <w:rPr>
          <w:lang w:val="hr-HR"/>
        </w:rPr>
        <w:t xml:space="preserve"> ili bi mogla biti, u cjelosti ili u dijelovima, upotrijebljena za razvoj, proizvodnju, upravljanje, djelovanje, održavanje, skladištenje, otkrivanje, identifikaciju ili širenje hemijskog, biološkog ili nuklearnog oružja, odnosno za razvoj, proizvodnju, održavanje i skladištenje projektila koji mogu nositi hemijsko,</w:t>
      </w:r>
      <w:r w:rsidR="00DF5913" w:rsidRPr="00CE5D10">
        <w:rPr>
          <w:lang w:val="hr-HR"/>
        </w:rPr>
        <w:t xml:space="preserve"> biološko ili nuklearno oružje. </w:t>
      </w:r>
      <w:r w:rsidRPr="00CE5D10">
        <w:rPr>
          <w:lang w:val="hr-HR"/>
        </w:rPr>
        <w:t>Ministarstvo daje obavijest bro</w:t>
      </w:r>
      <w:r w:rsidR="008C2C73">
        <w:rPr>
          <w:lang w:val="hr-HR"/>
        </w:rPr>
        <w:t>keru na osnovu informacija dobij</w:t>
      </w:r>
      <w:r w:rsidRPr="00CE5D10">
        <w:rPr>
          <w:lang w:val="hr-HR"/>
        </w:rPr>
        <w:t>enih od nadležnih istraž</w:t>
      </w:r>
      <w:r w:rsidR="00DF5913" w:rsidRPr="00CE5D10">
        <w:rPr>
          <w:lang w:val="hr-HR"/>
        </w:rPr>
        <w:t>nih i/ili obavještajnih organa.</w:t>
      </w:r>
    </w:p>
    <w:p w:rsidR="00335CF8" w:rsidRPr="00CE5D10" w:rsidRDefault="00335CF8" w:rsidP="000B5A96">
      <w:pPr>
        <w:pStyle w:val="NormalWeb"/>
        <w:numPr>
          <w:ilvl w:val="0"/>
          <w:numId w:val="25"/>
        </w:numPr>
        <w:spacing w:before="0" w:beforeAutospacing="0" w:after="120" w:afterAutospacing="0"/>
        <w:ind w:left="426" w:hanging="426"/>
        <w:jc w:val="both"/>
        <w:rPr>
          <w:lang w:val="hr-HR"/>
        </w:rPr>
      </w:pPr>
      <w:r w:rsidRPr="00CE5D10">
        <w:rPr>
          <w:lang w:val="hr-HR"/>
        </w:rPr>
        <w:t xml:space="preserve"> Za pružanje brokerskih usluga u vezi s robom dvojne namjene </w:t>
      </w:r>
      <w:r w:rsidR="008C2C73">
        <w:rPr>
          <w:color w:val="1F1A17"/>
          <w:lang w:val="hr-HR"/>
        </w:rPr>
        <w:t xml:space="preserve">navedene na Listi </w:t>
      </w:r>
      <w:r w:rsidRPr="00CE5D10">
        <w:rPr>
          <w:lang w:val="hr-HR"/>
        </w:rPr>
        <w:t>potrebna je dozvola ako je Ministarstvo obavijestilo br</w:t>
      </w:r>
      <w:r w:rsidR="00DF5913" w:rsidRPr="00CE5D10">
        <w:rPr>
          <w:lang w:val="hr-HR"/>
        </w:rPr>
        <w:t xml:space="preserve">okera da roba dvojne namjene </w:t>
      </w:r>
      <w:r w:rsidRPr="00CE5D10">
        <w:rPr>
          <w:lang w:val="hr-HR"/>
        </w:rPr>
        <w:t>j</w:t>
      </w:r>
      <w:r w:rsidR="00DF5913" w:rsidRPr="00CE5D10">
        <w:rPr>
          <w:lang w:val="hr-HR"/>
        </w:rPr>
        <w:t>est ili bi mogla biti,</w:t>
      </w:r>
      <w:r w:rsidRPr="00CE5D10">
        <w:rPr>
          <w:lang w:val="hr-HR"/>
        </w:rPr>
        <w:t xml:space="preserve"> u cjelosti ili u dijelovima, upotrijebljena za krajnju vojnu namjenu, a krajnji korisnik je iz zemlje prema kojoj se provode sankcije na oružje Vijeća sigurnosti UN-a,</w:t>
      </w:r>
      <w:r w:rsidR="00EB07F8">
        <w:rPr>
          <w:lang w:val="bs-Cyrl-BA"/>
        </w:rPr>
        <w:t xml:space="preserve"> </w:t>
      </w:r>
      <w:r w:rsidRPr="00CE5D10">
        <w:rPr>
          <w:lang w:val="hr-HR"/>
        </w:rPr>
        <w:t>OSCE-a ili EU. Ministarstvo daje obavijest bro</w:t>
      </w:r>
      <w:r w:rsidR="005049E3">
        <w:rPr>
          <w:lang w:val="hr-HR"/>
        </w:rPr>
        <w:t>keru na osnovu informacija dobij</w:t>
      </w:r>
      <w:r w:rsidRPr="00CE5D10">
        <w:rPr>
          <w:lang w:val="hr-HR"/>
        </w:rPr>
        <w:t>enih od nadležnih istražnih</w:t>
      </w:r>
      <w:r w:rsidR="00DF5913" w:rsidRPr="00CE5D10">
        <w:rPr>
          <w:lang w:val="hr-HR"/>
        </w:rPr>
        <w:t xml:space="preserve"> i/ili obavještajnih organa.</w:t>
      </w:r>
    </w:p>
    <w:p w:rsidR="00335CF8" w:rsidRPr="00CE5D10" w:rsidRDefault="00335CF8" w:rsidP="000B5A96">
      <w:pPr>
        <w:pStyle w:val="NormalWeb"/>
        <w:numPr>
          <w:ilvl w:val="0"/>
          <w:numId w:val="25"/>
        </w:numPr>
        <w:spacing w:before="0" w:beforeAutospacing="0" w:after="120" w:afterAutospacing="0"/>
        <w:ind w:left="426" w:hanging="426"/>
        <w:jc w:val="both"/>
        <w:rPr>
          <w:color w:val="0C0C0E"/>
          <w:lang w:val="hr-HR"/>
        </w:rPr>
      </w:pPr>
      <w:r w:rsidRPr="00CE5D10">
        <w:rPr>
          <w:lang w:val="hr-HR"/>
        </w:rPr>
        <w:t xml:space="preserve"> Dozvola je potrebna i za pružanje brokerskih usluga u vezi s robom dvojne namjene, koja nije navedena na Listi ako je Ministarstvo obavijestilo brokera da roba dvojne namjene jest ili bi mogla biti, u cjelosti ili u dijelovima, namijenjena u svrhe koje su navedene u st.(1) i (2) ovog člana.</w:t>
      </w:r>
      <w:r w:rsidR="005F78C5">
        <w:rPr>
          <w:lang w:val="hr-HR"/>
        </w:rPr>
        <w:t xml:space="preserve"> </w:t>
      </w:r>
      <w:r w:rsidR="00CB243B" w:rsidRPr="00CE5D10">
        <w:rPr>
          <w:lang w:val="hr-HR"/>
        </w:rPr>
        <w:t>Ministarstvo daje obavijest bro</w:t>
      </w:r>
      <w:r w:rsidR="0070601B">
        <w:rPr>
          <w:lang w:val="hr-HR"/>
        </w:rPr>
        <w:t>keru na osnovu informacija dobij</w:t>
      </w:r>
      <w:r w:rsidR="00CB243B" w:rsidRPr="00CE5D10">
        <w:rPr>
          <w:lang w:val="hr-HR"/>
        </w:rPr>
        <w:t>enih od nadležnih istražnih i/ili obavještajnih organa</w:t>
      </w:r>
      <w:r w:rsidR="00DF5913" w:rsidRPr="00CE5D10">
        <w:rPr>
          <w:lang w:val="hr-HR"/>
        </w:rPr>
        <w:t>.</w:t>
      </w:r>
    </w:p>
    <w:p w:rsidR="00335CF8" w:rsidRPr="00CE5D10" w:rsidRDefault="00335CF8" w:rsidP="000B5A96">
      <w:pPr>
        <w:pStyle w:val="NormalWeb"/>
        <w:numPr>
          <w:ilvl w:val="0"/>
          <w:numId w:val="25"/>
        </w:numPr>
        <w:spacing w:before="0" w:beforeAutospacing="0" w:after="120" w:afterAutospacing="0"/>
        <w:ind w:left="426" w:hanging="426"/>
        <w:jc w:val="both"/>
        <w:rPr>
          <w:color w:val="0C0C0E"/>
          <w:lang w:val="hr-HR"/>
        </w:rPr>
      </w:pPr>
      <w:r w:rsidRPr="00CE5D10">
        <w:rPr>
          <w:lang w:val="hr-HR"/>
        </w:rPr>
        <w:t>Brokerska usluga iz st. (1), (2) i (3) ovog člana može se pružiti</w:t>
      </w:r>
      <w:r w:rsidR="00DF5913" w:rsidRPr="00CE5D10">
        <w:rPr>
          <w:lang w:val="hr-HR"/>
        </w:rPr>
        <w:t xml:space="preserve"> samo na osnovu izdate dozvole.</w:t>
      </w:r>
    </w:p>
    <w:p w:rsidR="00335CF8" w:rsidRPr="00CE5D10" w:rsidRDefault="00335CF8" w:rsidP="000B5A96">
      <w:pPr>
        <w:pStyle w:val="NormalWeb"/>
        <w:numPr>
          <w:ilvl w:val="0"/>
          <w:numId w:val="25"/>
        </w:numPr>
        <w:spacing w:before="0" w:beforeAutospacing="0" w:after="120" w:afterAutospacing="0"/>
        <w:ind w:left="426" w:hanging="426"/>
        <w:jc w:val="both"/>
        <w:rPr>
          <w:lang w:val="hr-HR"/>
        </w:rPr>
      </w:pPr>
      <w:r w:rsidRPr="00CE5D10">
        <w:rPr>
          <w:lang w:val="hr-HR"/>
        </w:rPr>
        <w:lastRenderedPageBreak/>
        <w:t>Ako je broker svjestan ili ima razloga sumnjati da je roba, navedena na Listi ili roba koja nije navedena na Listi, a za koju on nudi pružanje brokerskih usluga, u cjelosti ili u dijelovima, namijenjena u svrhe koje su navedene u st. (1),(2) i (3) ovog člana dužan je o tome obavijestiti Ministarstvo koje će odlučiti je li za tu brokersku uslugu potrebna dozvola. Takva brokerska usluga može se pružiti samo nakon što Ministarstvo odobri brokersku uslugu, ili odluči da takva dozvola nije potrebna.</w:t>
      </w:r>
      <w:r w:rsidR="000C195A" w:rsidRPr="00CE5D10">
        <w:rPr>
          <w:lang w:val="hr-HR"/>
        </w:rPr>
        <w:t xml:space="preserve"> </w:t>
      </w:r>
    </w:p>
    <w:p w:rsidR="00F569E7" w:rsidRPr="00CE5D10" w:rsidRDefault="00335CF8" w:rsidP="00CE695C">
      <w:pPr>
        <w:pStyle w:val="NormalWeb"/>
        <w:numPr>
          <w:ilvl w:val="0"/>
          <w:numId w:val="25"/>
        </w:numPr>
        <w:spacing w:before="0" w:beforeAutospacing="0" w:after="200" w:afterAutospacing="0" w:line="276" w:lineRule="auto"/>
        <w:ind w:left="426" w:hanging="426"/>
        <w:jc w:val="both"/>
        <w:rPr>
          <w:b/>
          <w:lang w:val="hr-HR"/>
        </w:rPr>
      </w:pPr>
      <w:r w:rsidRPr="00CE5D10">
        <w:rPr>
          <w:lang w:val="hr-HR"/>
        </w:rPr>
        <w:t>Dozvola iz ovog člana je individua</w:t>
      </w:r>
      <w:r w:rsidR="000F1527" w:rsidRPr="00CE5D10">
        <w:rPr>
          <w:lang w:val="hr-HR"/>
        </w:rPr>
        <w:t>lna i izdaje se s rokom važenja</w:t>
      </w:r>
      <w:r w:rsidR="00504F7A" w:rsidRPr="00CE5D10">
        <w:rPr>
          <w:lang w:val="hr-HR"/>
        </w:rPr>
        <w:t xml:space="preserve"> </w:t>
      </w:r>
      <w:r w:rsidR="00A42ED0" w:rsidRPr="00CE5D10">
        <w:rPr>
          <w:lang w:val="hr-HR"/>
        </w:rPr>
        <w:t xml:space="preserve">do </w:t>
      </w:r>
      <w:r w:rsidR="00504F7A" w:rsidRPr="00CE5D10">
        <w:rPr>
          <w:lang w:val="hr-HR"/>
        </w:rPr>
        <w:t>jedne godine</w:t>
      </w:r>
      <w:r w:rsidR="00A42ED0" w:rsidRPr="00CE5D10">
        <w:rPr>
          <w:lang w:val="hr-HR"/>
        </w:rPr>
        <w:t xml:space="preserve"> od dana njenog izdavanja</w:t>
      </w:r>
      <w:r w:rsidRPr="00CE5D10">
        <w:rPr>
          <w:lang w:val="hr-HR"/>
        </w:rPr>
        <w:t>.</w:t>
      </w:r>
    </w:p>
    <w:p w:rsidR="00DF5913" w:rsidRPr="00CE5D10" w:rsidRDefault="005B7257" w:rsidP="00A96F27">
      <w:pPr>
        <w:pStyle w:val="NormalWeb"/>
        <w:spacing w:before="0" w:beforeAutospacing="0" w:after="0" w:afterAutospacing="0"/>
        <w:jc w:val="center"/>
        <w:rPr>
          <w:b/>
          <w:lang w:val="hr-HR"/>
        </w:rPr>
      </w:pPr>
      <w:r w:rsidRPr="00CE5D10">
        <w:rPr>
          <w:b/>
          <w:lang w:val="hr-HR"/>
        </w:rPr>
        <w:t>Član 12</w:t>
      </w:r>
      <w:r w:rsidR="00335CF8" w:rsidRPr="00CE5D10">
        <w:rPr>
          <w:b/>
          <w:lang w:val="hr-HR"/>
        </w:rPr>
        <w:t>.</w:t>
      </w:r>
    </w:p>
    <w:p w:rsidR="00335CF8" w:rsidRPr="00CE5D10" w:rsidRDefault="004554F2" w:rsidP="00A96F27">
      <w:pPr>
        <w:pStyle w:val="NormalWeb"/>
        <w:spacing w:before="0" w:beforeAutospacing="0" w:after="0" w:afterAutospacing="0"/>
        <w:jc w:val="center"/>
        <w:rPr>
          <w:b/>
          <w:lang w:val="hr-HR"/>
        </w:rPr>
      </w:pPr>
      <w:r w:rsidRPr="00CE5D10">
        <w:rPr>
          <w:b/>
          <w:lang w:val="hr-HR"/>
        </w:rPr>
        <w:t>(Dozvola</w:t>
      </w:r>
      <w:r w:rsidR="00335CF8" w:rsidRPr="00CE5D10">
        <w:rPr>
          <w:b/>
          <w:lang w:val="hr-HR"/>
        </w:rPr>
        <w:t xml:space="preserve"> za tehničku pomoć)</w:t>
      </w:r>
    </w:p>
    <w:p w:rsidR="00335CF8" w:rsidRPr="00CE5D10" w:rsidRDefault="00335CF8" w:rsidP="00A96F27">
      <w:pPr>
        <w:pStyle w:val="NormalWeb"/>
        <w:spacing w:before="0" w:beforeAutospacing="0" w:after="0" w:afterAutospacing="0"/>
        <w:jc w:val="center"/>
        <w:rPr>
          <w:b/>
          <w:lang w:val="hr-HR"/>
        </w:rPr>
      </w:pPr>
    </w:p>
    <w:p w:rsidR="00335CF8" w:rsidRPr="00CE5D10" w:rsidRDefault="00D0065A" w:rsidP="00DF5913">
      <w:pPr>
        <w:pStyle w:val="t-9-8"/>
        <w:numPr>
          <w:ilvl w:val="0"/>
          <w:numId w:val="3"/>
        </w:numPr>
        <w:spacing w:before="0" w:beforeAutospacing="0" w:after="0" w:afterAutospacing="0"/>
        <w:ind w:left="426" w:hanging="426"/>
        <w:jc w:val="both"/>
        <w:rPr>
          <w:color w:val="000000"/>
          <w:lang w:val="hr-HR"/>
        </w:rPr>
      </w:pPr>
      <w:r w:rsidRPr="00CE5D10">
        <w:rPr>
          <w:color w:val="000000"/>
          <w:lang w:val="hr-HR"/>
        </w:rPr>
        <w:t xml:space="preserve">Za tehničku pomoć koju </w:t>
      </w:r>
      <w:r w:rsidR="005B7257" w:rsidRPr="00CE5D10">
        <w:rPr>
          <w:color w:val="1F1A17"/>
          <w:lang w:val="hr-HR"/>
        </w:rPr>
        <w:t>pravno</w:t>
      </w:r>
      <w:r w:rsidR="00917858">
        <w:rPr>
          <w:color w:val="1F1A17"/>
          <w:lang w:val="hr-HR"/>
        </w:rPr>
        <w:t xml:space="preserve"> lice sa sjedištem na teritoriji</w:t>
      </w:r>
      <w:r w:rsidR="005B7257" w:rsidRPr="00CE5D10">
        <w:rPr>
          <w:color w:val="1F1A17"/>
          <w:lang w:val="hr-HR"/>
        </w:rPr>
        <w:t xml:space="preserve"> B</w:t>
      </w:r>
      <w:r w:rsidR="00706582" w:rsidRPr="00CE5D10">
        <w:rPr>
          <w:color w:val="1F1A17"/>
          <w:lang w:val="hr-HR"/>
        </w:rPr>
        <w:t xml:space="preserve">osne </w:t>
      </w:r>
      <w:r w:rsidR="005B7257" w:rsidRPr="00CE5D10">
        <w:rPr>
          <w:color w:val="1F1A17"/>
          <w:lang w:val="hr-HR"/>
        </w:rPr>
        <w:t>i</w:t>
      </w:r>
      <w:r w:rsidR="00706582" w:rsidRPr="00CE5D10">
        <w:rPr>
          <w:color w:val="1F1A17"/>
          <w:lang w:val="hr-HR"/>
        </w:rPr>
        <w:t xml:space="preserve"> </w:t>
      </w:r>
      <w:r w:rsidR="005B7257" w:rsidRPr="00CE5D10">
        <w:rPr>
          <w:color w:val="1F1A17"/>
          <w:lang w:val="hr-HR"/>
        </w:rPr>
        <w:t>H</w:t>
      </w:r>
      <w:r w:rsidR="00706582" w:rsidRPr="00CE5D10">
        <w:rPr>
          <w:lang w:val="hr-HR"/>
        </w:rPr>
        <w:t>ercegovine</w:t>
      </w:r>
      <w:r w:rsidR="0070601B">
        <w:rPr>
          <w:color w:val="1F1A17"/>
          <w:lang w:val="hr-HR"/>
        </w:rPr>
        <w:t xml:space="preserve"> ili fizičko lice s</w:t>
      </w:r>
      <w:r w:rsidR="005B7257" w:rsidRPr="00CE5D10">
        <w:rPr>
          <w:color w:val="1F1A17"/>
          <w:lang w:val="hr-HR"/>
        </w:rPr>
        <w:t xml:space="preserve"> prebivalištem u B</w:t>
      </w:r>
      <w:r w:rsidR="00706582" w:rsidRPr="00CE5D10">
        <w:rPr>
          <w:color w:val="1F1A17"/>
          <w:lang w:val="hr-HR"/>
        </w:rPr>
        <w:t xml:space="preserve">osni </w:t>
      </w:r>
      <w:r w:rsidR="005B7257" w:rsidRPr="00CE5D10">
        <w:rPr>
          <w:color w:val="1F1A17"/>
          <w:lang w:val="hr-HR"/>
        </w:rPr>
        <w:t>i</w:t>
      </w:r>
      <w:r w:rsidR="00706582" w:rsidRPr="00CE5D10">
        <w:rPr>
          <w:color w:val="1F1A17"/>
          <w:lang w:val="hr-HR"/>
        </w:rPr>
        <w:t xml:space="preserve"> </w:t>
      </w:r>
      <w:r w:rsidR="005B7257" w:rsidRPr="00CE5D10">
        <w:rPr>
          <w:color w:val="1F1A17"/>
          <w:lang w:val="hr-HR"/>
        </w:rPr>
        <w:t>H</w:t>
      </w:r>
      <w:r w:rsidR="00706582" w:rsidRPr="00CE5D10">
        <w:rPr>
          <w:color w:val="1F1A17"/>
          <w:lang w:val="hr-HR"/>
        </w:rPr>
        <w:t>ercegovini</w:t>
      </w:r>
      <w:r w:rsidR="005B7257" w:rsidRPr="00CE5D10">
        <w:rPr>
          <w:color w:val="000000"/>
          <w:lang w:val="hr-HR"/>
        </w:rPr>
        <w:t xml:space="preserve"> pruža izvan teritorije </w:t>
      </w:r>
      <w:r w:rsidR="00335CF8" w:rsidRPr="00CE5D10">
        <w:rPr>
          <w:color w:val="000000"/>
          <w:lang w:val="hr-HR"/>
        </w:rPr>
        <w:t>B</w:t>
      </w:r>
      <w:r w:rsidR="00706582" w:rsidRPr="00CE5D10">
        <w:rPr>
          <w:color w:val="000000"/>
          <w:lang w:val="hr-HR"/>
        </w:rPr>
        <w:t xml:space="preserve">osne </w:t>
      </w:r>
      <w:r w:rsidR="00335CF8" w:rsidRPr="00CE5D10">
        <w:rPr>
          <w:color w:val="000000"/>
          <w:lang w:val="hr-HR"/>
        </w:rPr>
        <w:t>i</w:t>
      </w:r>
      <w:r w:rsidR="00706582" w:rsidRPr="00CE5D10">
        <w:rPr>
          <w:color w:val="000000"/>
          <w:lang w:val="hr-HR"/>
        </w:rPr>
        <w:t xml:space="preserve"> </w:t>
      </w:r>
      <w:r w:rsidR="00335CF8" w:rsidRPr="00CE5D10">
        <w:rPr>
          <w:color w:val="000000"/>
          <w:lang w:val="hr-HR"/>
        </w:rPr>
        <w:t>H</w:t>
      </w:r>
      <w:r w:rsidR="00706582" w:rsidRPr="00CE5D10">
        <w:rPr>
          <w:lang w:val="hr-HR"/>
        </w:rPr>
        <w:t>ercegovine</w:t>
      </w:r>
      <w:r w:rsidR="00335CF8" w:rsidRPr="00CE5D10">
        <w:rPr>
          <w:color w:val="000000"/>
          <w:lang w:val="hr-HR"/>
        </w:rPr>
        <w:t xml:space="preserve"> potrebna je dozvola ako se tehnička pomoć namjerava koristiti za:</w:t>
      </w:r>
    </w:p>
    <w:p w:rsidR="00335CF8" w:rsidRPr="00CE5D10" w:rsidRDefault="00335CF8" w:rsidP="00DF5913">
      <w:pPr>
        <w:pStyle w:val="NormalWeb"/>
        <w:numPr>
          <w:ilvl w:val="0"/>
          <w:numId w:val="4"/>
        </w:numPr>
        <w:spacing w:before="0" w:beforeAutospacing="0" w:after="0" w:afterAutospacing="0"/>
        <w:ind w:left="851" w:hanging="425"/>
        <w:jc w:val="both"/>
        <w:rPr>
          <w:color w:val="1F1A17"/>
          <w:lang w:val="hr-HR"/>
        </w:rPr>
      </w:pPr>
      <w:r w:rsidRPr="00CE5D10">
        <w:rPr>
          <w:color w:val="1F1A17"/>
          <w:lang w:val="hr-HR"/>
        </w:rPr>
        <w:t>krajnju vojnu namjenu, a zemlja je pod zabranama i</w:t>
      </w:r>
      <w:r w:rsidR="00CB243B" w:rsidRPr="00CE5D10">
        <w:rPr>
          <w:color w:val="1F1A17"/>
          <w:lang w:val="hr-HR"/>
        </w:rPr>
        <w:t>li</w:t>
      </w:r>
      <w:r w:rsidRPr="00CE5D10">
        <w:rPr>
          <w:color w:val="1F1A17"/>
          <w:lang w:val="hr-HR"/>
        </w:rPr>
        <w:t xml:space="preserve"> sankcijama na oružje Vijeća sigurnosti Ujedinje</w:t>
      </w:r>
      <w:r w:rsidR="00DF5913" w:rsidRPr="00CE5D10">
        <w:rPr>
          <w:color w:val="1F1A17"/>
          <w:lang w:val="hr-HR"/>
        </w:rPr>
        <w:t>nih nacija, OSCE-a ili EU, ili</w:t>
      </w:r>
    </w:p>
    <w:p w:rsidR="00335CF8" w:rsidRPr="00CE5D10" w:rsidRDefault="00335CF8" w:rsidP="00DF5913">
      <w:pPr>
        <w:pStyle w:val="NormalWeb"/>
        <w:numPr>
          <w:ilvl w:val="0"/>
          <w:numId w:val="4"/>
        </w:numPr>
        <w:spacing w:before="0" w:beforeAutospacing="0" w:after="120" w:afterAutospacing="0"/>
        <w:ind w:left="851" w:hanging="425"/>
        <w:jc w:val="both"/>
        <w:rPr>
          <w:color w:val="1F1A17"/>
          <w:lang w:val="hr-HR"/>
        </w:rPr>
      </w:pPr>
      <w:r w:rsidRPr="00CE5D10">
        <w:rPr>
          <w:color w:val="1F1A17"/>
          <w:lang w:val="hr-HR"/>
        </w:rPr>
        <w:t xml:space="preserve">razvoj, proizvodnju, upravljanje, rukovanje, održavanje, skladištenje, otkrivanje, identifikaciju ili širenje hemijskog, biološkog ili nuklearnog oružja, odnosno razvoj, proizvodnju, održavanje i skladištenje projektila koji mogu nositi hemijsko, </w:t>
      </w:r>
      <w:r w:rsidR="00DF5913" w:rsidRPr="00CE5D10">
        <w:rPr>
          <w:color w:val="1F1A17"/>
          <w:lang w:val="hr-HR"/>
        </w:rPr>
        <w:t>biološko ili nuklearno oružje.</w:t>
      </w:r>
    </w:p>
    <w:p w:rsidR="00335CF8" w:rsidRPr="00CE5D10" w:rsidRDefault="00335CF8" w:rsidP="00DF5913">
      <w:pPr>
        <w:pStyle w:val="t-9-8"/>
        <w:numPr>
          <w:ilvl w:val="0"/>
          <w:numId w:val="3"/>
        </w:numPr>
        <w:spacing w:before="0" w:beforeAutospacing="0" w:after="120" w:afterAutospacing="0"/>
        <w:ind w:left="426" w:hanging="426"/>
        <w:jc w:val="both"/>
        <w:rPr>
          <w:lang w:val="hr-HR"/>
        </w:rPr>
      </w:pPr>
      <w:r w:rsidRPr="00CE5D10">
        <w:rPr>
          <w:lang w:val="hr-HR"/>
        </w:rPr>
        <w:t>Ako je pravn</w:t>
      </w:r>
      <w:r w:rsidR="0070601B">
        <w:rPr>
          <w:lang w:val="hr-HR"/>
        </w:rPr>
        <w:t>o</w:t>
      </w:r>
      <w:r w:rsidRPr="00CE5D10">
        <w:rPr>
          <w:lang w:val="hr-HR"/>
        </w:rPr>
        <w:t xml:space="preserve"> ili fizičk</w:t>
      </w:r>
      <w:r w:rsidR="0070601B">
        <w:rPr>
          <w:lang w:val="hr-HR"/>
        </w:rPr>
        <w:t>o</w:t>
      </w:r>
      <w:r w:rsidRPr="00CE5D10">
        <w:rPr>
          <w:lang w:val="hr-HR"/>
        </w:rPr>
        <w:t xml:space="preserve"> </w:t>
      </w:r>
      <w:r w:rsidR="0070601B">
        <w:rPr>
          <w:lang w:val="hr-HR"/>
        </w:rPr>
        <w:t>lice</w:t>
      </w:r>
      <w:r w:rsidRPr="00CE5D10">
        <w:rPr>
          <w:lang w:val="hr-HR"/>
        </w:rPr>
        <w:t xml:space="preserve"> svjesn</w:t>
      </w:r>
      <w:r w:rsidR="0070601B">
        <w:rPr>
          <w:lang w:val="hr-HR"/>
        </w:rPr>
        <w:t>o</w:t>
      </w:r>
      <w:r w:rsidRPr="00CE5D10">
        <w:rPr>
          <w:lang w:val="hr-HR"/>
        </w:rPr>
        <w:t xml:space="preserve"> ili ima razloga sumnjati da je tehnička pomoć, koju namjerava pružiti, namijenjena u svrhe koje su navedene u stavu (1) ovog člana, dužn</w:t>
      </w:r>
      <w:r w:rsidR="0070601B">
        <w:rPr>
          <w:lang w:val="hr-HR"/>
        </w:rPr>
        <w:t>o</w:t>
      </w:r>
      <w:r w:rsidRPr="00CE5D10">
        <w:rPr>
          <w:lang w:val="hr-HR"/>
        </w:rPr>
        <w:t xml:space="preserve"> je o tome izvijestiti Ministarstvo koje će odlučiti je li za tu tehničku pomoć potrebna dozvola. Tehnička pomoć može se pružiti samo nakon što Ministarstvo odobri tehničku pomoć, ili odluči da takva dozvola nije potrebna.</w:t>
      </w:r>
    </w:p>
    <w:p w:rsidR="00335CF8" w:rsidRPr="00CE5D10" w:rsidRDefault="00335CF8" w:rsidP="00DF5913">
      <w:pPr>
        <w:pStyle w:val="t-9-8"/>
        <w:numPr>
          <w:ilvl w:val="0"/>
          <w:numId w:val="3"/>
        </w:numPr>
        <w:spacing w:before="0" w:beforeAutospacing="0" w:after="120" w:afterAutospacing="0"/>
        <w:ind w:left="426" w:hanging="426"/>
        <w:jc w:val="both"/>
        <w:rPr>
          <w:lang w:val="hr-HR"/>
        </w:rPr>
      </w:pPr>
      <w:r w:rsidRPr="00CE5D10">
        <w:rPr>
          <w:color w:val="000000"/>
          <w:lang w:val="hr-HR"/>
        </w:rPr>
        <w:t>Za pružanje tehničke pomoći nije potrebna dozvola kad se pojavljuje u obliku pr</w:t>
      </w:r>
      <w:r w:rsidR="00DB786A">
        <w:rPr>
          <w:color w:val="000000"/>
          <w:lang w:val="hr-HR"/>
        </w:rPr>
        <w:t>ij</w:t>
      </w:r>
      <w:r w:rsidRPr="00CE5D10">
        <w:rPr>
          <w:color w:val="000000"/>
          <w:lang w:val="hr-HR"/>
        </w:rPr>
        <w:t>enosa p</w:t>
      </w:r>
      <w:r w:rsidR="00DA7704" w:rsidRPr="00CE5D10">
        <w:rPr>
          <w:color w:val="000000"/>
          <w:lang w:val="hr-HR"/>
        </w:rPr>
        <w:t xml:space="preserve">odataka koji </w:t>
      </w:r>
      <w:r w:rsidR="00DA7704" w:rsidRPr="00CE5D10">
        <w:rPr>
          <w:lang w:val="hr-HR"/>
        </w:rPr>
        <w:t xml:space="preserve">su </w:t>
      </w:r>
      <w:r w:rsidR="0011406E" w:rsidRPr="00CE5D10">
        <w:rPr>
          <w:lang w:val="hr-HR"/>
        </w:rPr>
        <w:t>javno dostupni</w:t>
      </w:r>
      <w:r w:rsidR="0011406E" w:rsidRPr="00CE5D10">
        <w:rPr>
          <w:color w:val="000000"/>
          <w:lang w:val="hr-HR"/>
        </w:rPr>
        <w:t xml:space="preserve"> </w:t>
      </w:r>
      <w:r w:rsidRPr="00CE5D10">
        <w:rPr>
          <w:color w:val="000000"/>
          <w:lang w:val="hr-HR"/>
        </w:rPr>
        <w:t>ili pr</w:t>
      </w:r>
      <w:r w:rsidR="00933744">
        <w:rPr>
          <w:color w:val="000000"/>
          <w:lang w:val="hr-HR"/>
        </w:rPr>
        <w:t>ij</w:t>
      </w:r>
      <w:r w:rsidRPr="00CE5D10">
        <w:rPr>
          <w:color w:val="000000"/>
          <w:lang w:val="hr-HR"/>
        </w:rPr>
        <w:t>enosa podat</w:t>
      </w:r>
      <w:r w:rsidR="0011406E" w:rsidRPr="00CE5D10">
        <w:rPr>
          <w:color w:val="000000"/>
          <w:lang w:val="hr-HR"/>
        </w:rPr>
        <w:t xml:space="preserve">aka iz </w:t>
      </w:r>
      <w:r w:rsidR="00DA7704" w:rsidRPr="00CE5D10">
        <w:rPr>
          <w:color w:val="000000"/>
          <w:lang w:val="hr-HR"/>
        </w:rPr>
        <w:t>osnov</w:t>
      </w:r>
      <w:r w:rsidR="0011406E" w:rsidRPr="00CE5D10">
        <w:rPr>
          <w:color w:val="000000"/>
          <w:lang w:val="hr-HR"/>
        </w:rPr>
        <w:t>nih naučnih istraživanja</w:t>
      </w:r>
      <w:r w:rsidR="00DF5913" w:rsidRPr="00CE5D10">
        <w:rPr>
          <w:color w:val="000000"/>
          <w:lang w:val="hr-HR"/>
        </w:rPr>
        <w:t>.</w:t>
      </w:r>
    </w:p>
    <w:p w:rsidR="000F1527" w:rsidRPr="00CE5D10" w:rsidRDefault="005B7257" w:rsidP="00DF5913">
      <w:pPr>
        <w:pStyle w:val="NormalWeb"/>
        <w:numPr>
          <w:ilvl w:val="0"/>
          <w:numId w:val="3"/>
        </w:numPr>
        <w:spacing w:before="0" w:beforeAutospacing="0" w:after="0" w:afterAutospacing="0"/>
        <w:ind w:left="426" w:hanging="426"/>
        <w:jc w:val="both"/>
        <w:rPr>
          <w:lang w:val="hr-HR"/>
        </w:rPr>
      </w:pPr>
      <w:r w:rsidRPr="00CE5D10">
        <w:rPr>
          <w:lang w:val="hr-HR"/>
        </w:rPr>
        <w:t>Dozvola</w:t>
      </w:r>
      <w:r w:rsidR="00D0065A" w:rsidRPr="00CE5D10">
        <w:rPr>
          <w:lang w:val="hr-HR"/>
        </w:rPr>
        <w:t xml:space="preserve"> iz st. (1) i (2) </w:t>
      </w:r>
      <w:r w:rsidR="00335CF8" w:rsidRPr="00CE5D10">
        <w:rPr>
          <w:lang w:val="hr-HR"/>
        </w:rPr>
        <w:t>ovoga člana</w:t>
      </w:r>
      <w:r w:rsidRPr="00CE5D10">
        <w:rPr>
          <w:lang w:val="hr-HR"/>
        </w:rPr>
        <w:t xml:space="preserve"> je individualna</w:t>
      </w:r>
      <w:r w:rsidR="00D0065A" w:rsidRPr="00CE5D10">
        <w:rPr>
          <w:lang w:val="hr-HR"/>
        </w:rPr>
        <w:t xml:space="preserve"> i</w:t>
      </w:r>
      <w:r w:rsidRPr="00CE5D10">
        <w:rPr>
          <w:lang w:val="hr-HR"/>
        </w:rPr>
        <w:t xml:space="preserve"> izdaje</w:t>
      </w:r>
      <w:r w:rsidR="00335CF8" w:rsidRPr="00CE5D10">
        <w:rPr>
          <w:lang w:val="hr-HR"/>
        </w:rPr>
        <w:t xml:space="preserve"> se s rokom važenja</w:t>
      </w:r>
      <w:r w:rsidRPr="00CE5D10">
        <w:rPr>
          <w:lang w:val="hr-HR"/>
        </w:rPr>
        <w:t xml:space="preserve"> </w:t>
      </w:r>
      <w:r w:rsidR="000F1527" w:rsidRPr="00CE5D10">
        <w:rPr>
          <w:lang w:val="hr-HR"/>
        </w:rPr>
        <w:t>do</w:t>
      </w:r>
      <w:r w:rsidR="000C195A" w:rsidRPr="00CE5D10">
        <w:rPr>
          <w:lang w:val="hr-HR"/>
        </w:rPr>
        <w:t xml:space="preserve"> </w:t>
      </w:r>
      <w:r w:rsidRPr="00CE5D10">
        <w:rPr>
          <w:lang w:val="hr-HR"/>
        </w:rPr>
        <w:t>jedne godine</w:t>
      </w:r>
      <w:r w:rsidR="000F1527" w:rsidRPr="00CE5D10">
        <w:rPr>
          <w:lang w:val="hr-HR"/>
        </w:rPr>
        <w:t xml:space="preserve"> od dana njenog izdavanja.</w:t>
      </w:r>
    </w:p>
    <w:p w:rsidR="00335CF8" w:rsidRPr="00CE5D10" w:rsidRDefault="00335CF8" w:rsidP="00382D94">
      <w:pPr>
        <w:pStyle w:val="t-9-8"/>
        <w:spacing w:before="0" w:beforeAutospacing="0" w:after="0" w:afterAutospacing="0"/>
        <w:jc w:val="both"/>
        <w:rPr>
          <w:lang w:val="hr-HR"/>
        </w:rPr>
      </w:pPr>
    </w:p>
    <w:p w:rsidR="00335CF8" w:rsidRPr="00CE5D10" w:rsidRDefault="005B7257" w:rsidP="00A96F27">
      <w:pPr>
        <w:pStyle w:val="t-9-8"/>
        <w:spacing w:before="0" w:beforeAutospacing="0" w:after="0" w:afterAutospacing="0"/>
        <w:ind w:left="567"/>
        <w:jc w:val="center"/>
        <w:rPr>
          <w:b/>
          <w:color w:val="0C0C0E"/>
          <w:lang w:val="hr-HR"/>
        </w:rPr>
      </w:pPr>
      <w:r w:rsidRPr="00CE5D10">
        <w:rPr>
          <w:b/>
          <w:color w:val="0C0C0E"/>
          <w:lang w:val="hr-HR"/>
        </w:rPr>
        <w:t>Član 13</w:t>
      </w:r>
      <w:r w:rsidR="00335CF8" w:rsidRPr="00CE5D10">
        <w:rPr>
          <w:b/>
          <w:color w:val="0C0C0E"/>
          <w:lang w:val="hr-HR"/>
        </w:rPr>
        <w:t>.</w:t>
      </w:r>
    </w:p>
    <w:p w:rsidR="00335CF8" w:rsidRPr="00CE5D10" w:rsidRDefault="00382D94" w:rsidP="00A96F27">
      <w:pPr>
        <w:pStyle w:val="t-9-8"/>
        <w:spacing w:before="0" w:beforeAutospacing="0" w:after="0" w:afterAutospacing="0"/>
        <w:ind w:left="567"/>
        <w:jc w:val="both"/>
        <w:rPr>
          <w:b/>
          <w:color w:val="0C0C0E"/>
          <w:lang w:val="hr-HR"/>
        </w:rPr>
      </w:pPr>
      <w:r w:rsidRPr="00CE5D10">
        <w:rPr>
          <w:b/>
          <w:color w:val="0C0C0E"/>
          <w:lang w:val="hr-HR"/>
        </w:rPr>
        <w:t>(</w:t>
      </w:r>
      <w:r w:rsidR="00335CF8" w:rsidRPr="00CE5D10">
        <w:rPr>
          <w:b/>
          <w:color w:val="0C0C0E"/>
          <w:lang w:val="hr-HR"/>
        </w:rPr>
        <w:t xml:space="preserve">Zabrana provoza robe dvojne namjene </w:t>
      </w:r>
      <w:r w:rsidR="00335CF8" w:rsidRPr="00CE5D10">
        <w:rPr>
          <w:b/>
          <w:lang w:val="hr-HR"/>
        </w:rPr>
        <w:t>i dozvola za provoz robe dvojne namjene</w:t>
      </w:r>
      <w:r w:rsidR="00335CF8" w:rsidRPr="00CE5D10">
        <w:rPr>
          <w:b/>
          <w:color w:val="0C0C0E"/>
          <w:lang w:val="hr-HR"/>
        </w:rPr>
        <w:t>)</w:t>
      </w:r>
    </w:p>
    <w:p w:rsidR="00335CF8" w:rsidRPr="00CE5D10" w:rsidRDefault="00335CF8" w:rsidP="00382D94">
      <w:pPr>
        <w:pStyle w:val="t-9-8"/>
        <w:spacing w:before="0" w:beforeAutospacing="0" w:after="0" w:afterAutospacing="0"/>
        <w:jc w:val="both"/>
        <w:rPr>
          <w:b/>
          <w:color w:val="0C0C0E"/>
          <w:lang w:val="hr-HR"/>
        </w:rPr>
      </w:pPr>
    </w:p>
    <w:p w:rsidR="00335CF8" w:rsidRPr="00CE5D10" w:rsidRDefault="00335CF8" w:rsidP="000B5A96">
      <w:pPr>
        <w:pStyle w:val="t-9-8"/>
        <w:numPr>
          <w:ilvl w:val="0"/>
          <w:numId w:val="28"/>
        </w:numPr>
        <w:spacing w:before="0" w:beforeAutospacing="0" w:after="120" w:afterAutospacing="0"/>
        <w:ind w:left="426" w:hanging="426"/>
        <w:jc w:val="both"/>
        <w:rPr>
          <w:color w:val="0C0C0E"/>
          <w:lang w:val="hr-HR"/>
        </w:rPr>
      </w:pPr>
      <w:r w:rsidRPr="00CE5D10">
        <w:rPr>
          <w:color w:val="0C0C0E"/>
          <w:lang w:val="hr-HR"/>
        </w:rPr>
        <w:t xml:space="preserve"> Ministarstvo može, po dobijanju obavijesti od drugog nadležnog organa, rješenjem zabraniti provoz robe dvojne namjene navedene na Listi ili robe iz člana </w:t>
      </w:r>
      <w:r w:rsidR="00D6217B" w:rsidRPr="00CE5D10">
        <w:rPr>
          <w:lang w:val="hr-HR"/>
        </w:rPr>
        <w:t>6.</w:t>
      </w:r>
      <w:r w:rsidRPr="00CE5D10">
        <w:rPr>
          <w:lang w:val="hr-HR"/>
        </w:rPr>
        <w:t xml:space="preserve"> stav (1) i (2)</w:t>
      </w:r>
      <w:r w:rsidR="00933744">
        <w:rPr>
          <w:lang w:val="hr-HR"/>
        </w:rPr>
        <w:t xml:space="preserve"> ovog Z</w:t>
      </w:r>
      <w:r w:rsidR="00382D94" w:rsidRPr="00CE5D10">
        <w:rPr>
          <w:lang w:val="hr-HR"/>
        </w:rPr>
        <w:t>akona</w:t>
      </w:r>
      <w:r w:rsidRPr="00CE5D10">
        <w:rPr>
          <w:lang w:val="hr-HR"/>
        </w:rPr>
        <w:t>.</w:t>
      </w:r>
      <w:r w:rsidRPr="00CE5D10">
        <w:rPr>
          <w:color w:val="0C0C0E"/>
          <w:lang w:val="hr-HR"/>
        </w:rPr>
        <w:t xml:space="preserve"> Rješenje se donosi na osnovu prijedloga Komisije i saglasnosti Ministarstva vanjskih poslova BiH. Rješenje je konačno te se na njega ne može izjaviti žalba, ali se može pokrenuti upravni spor.</w:t>
      </w:r>
    </w:p>
    <w:p w:rsidR="00335CF8" w:rsidRPr="00CE5D10" w:rsidRDefault="00335CF8" w:rsidP="000B5A96">
      <w:pPr>
        <w:pStyle w:val="t-9-8"/>
        <w:numPr>
          <w:ilvl w:val="0"/>
          <w:numId w:val="28"/>
        </w:numPr>
        <w:spacing w:before="0" w:beforeAutospacing="0" w:after="0" w:afterAutospacing="0"/>
        <w:ind w:left="426" w:hanging="426"/>
        <w:jc w:val="both"/>
        <w:rPr>
          <w:color w:val="0C0C0E"/>
          <w:lang w:val="hr-HR"/>
        </w:rPr>
      </w:pPr>
      <w:r w:rsidRPr="00CE5D10">
        <w:rPr>
          <w:color w:val="0C0C0E"/>
          <w:lang w:val="hr-HR"/>
        </w:rPr>
        <w:t>Prije donošenja rješenja o zabrani Ministarstvo može zatražiti od pr</w:t>
      </w:r>
      <w:r w:rsidR="00933744">
        <w:rPr>
          <w:color w:val="0C0C0E"/>
          <w:lang w:val="hr-HR"/>
        </w:rPr>
        <w:t>ij</w:t>
      </w:r>
      <w:r w:rsidRPr="00CE5D10">
        <w:rPr>
          <w:color w:val="0C0C0E"/>
          <w:lang w:val="hr-HR"/>
        </w:rPr>
        <w:t xml:space="preserve">evoznika da podnese zahtjev za dozvolu za taj određeni provoz robe dvojne </w:t>
      </w:r>
      <w:r w:rsidR="00933744">
        <w:rPr>
          <w:color w:val="0C0C0E"/>
          <w:lang w:val="hr-HR"/>
        </w:rPr>
        <w:t xml:space="preserve">namjene </w:t>
      </w:r>
      <w:r w:rsidR="00DA7704" w:rsidRPr="00CE5D10">
        <w:rPr>
          <w:color w:val="0C0C0E"/>
          <w:lang w:val="hr-HR"/>
        </w:rPr>
        <w:t>s Liste</w:t>
      </w:r>
      <w:r w:rsidRPr="00CE5D10">
        <w:rPr>
          <w:color w:val="0C0C0E"/>
          <w:lang w:val="hr-HR"/>
        </w:rPr>
        <w:t>, ako se radi o robi koja se namjerava koristiti za razvoj, proizvodnju, upravljanje, rukovanje, održavanje, skladištenje, otkrivanje, identifikaciju ili širenje hemijskog, biološkog ili nuklearnog oružja, odnosno razvoj, proizvodnju, održavanje i skladištenje projektila koji mogu nositi hemijsko, biološko ili nuklearno oružje. Ministarstvo može izdati dozvolu na osnovu prijedloga Komisije i saglasnosti Ministarstva vanjskih poslova B</w:t>
      </w:r>
      <w:r w:rsidR="00706582" w:rsidRPr="00CE5D10">
        <w:rPr>
          <w:color w:val="0C0C0E"/>
          <w:lang w:val="hr-HR"/>
        </w:rPr>
        <w:t xml:space="preserve">osne </w:t>
      </w:r>
      <w:r w:rsidRPr="00CE5D10">
        <w:rPr>
          <w:color w:val="0C0C0E"/>
          <w:lang w:val="hr-HR"/>
        </w:rPr>
        <w:t>i</w:t>
      </w:r>
      <w:r w:rsidR="00706582" w:rsidRPr="00CE5D10">
        <w:rPr>
          <w:color w:val="0C0C0E"/>
          <w:lang w:val="hr-HR"/>
        </w:rPr>
        <w:t xml:space="preserve"> </w:t>
      </w:r>
      <w:r w:rsidRPr="00CE5D10">
        <w:rPr>
          <w:color w:val="0C0C0E"/>
          <w:lang w:val="hr-HR"/>
        </w:rPr>
        <w:t>H</w:t>
      </w:r>
      <w:r w:rsidR="00706582" w:rsidRPr="00CE5D10">
        <w:rPr>
          <w:lang w:val="hr-HR"/>
        </w:rPr>
        <w:t>ercegovine</w:t>
      </w:r>
      <w:r w:rsidRPr="00CE5D10">
        <w:rPr>
          <w:color w:val="0C0C0E"/>
          <w:lang w:val="hr-HR"/>
        </w:rPr>
        <w:t>.</w:t>
      </w:r>
    </w:p>
    <w:p w:rsidR="00335CF8" w:rsidRPr="00CE5D10" w:rsidRDefault="00335CF8" w:rsidP="00382D94">
      <w:pPr>
        <w:pStyle w:val="t-9-8"/>
        <w:spacing w:before="0" w:beforeAutospacing="0" w:after="0" w:afterAutospacing="0"/>
        <w:jc w:val="both"/>
        <w:rPr>
          <w:b/>
          <w:color w:val="0C0C0E"/>
          <w:lang w:val="hr-HR"/>
        </w:rPr>
      </w:pPr>
    </w:p>
    <w:p w:rsidR="00335CF8" w:rsidRPr="00CE5D10" w:rsidRDefault="0099601A" w:rsidP="00A96F27">
      <w:pPr>
        <w:pStyle w:val="t-9-8"/>
        <w:spacing w:before="0" w:beforeAutospacing="0" w:after="0" w:afterAutospacing="0"/>
        <w:ind w:left="170"/>
        <w:jc w:val="center"/>
        <w:rPr>
          <w:b/>
          <w:lang w:val="hr-HR"/>
        </w:rPr>
      </w:pPr>
      <w:r w:rsidRPr="00CE5D10">
        <w:rPr>
          <w:b/>
          <w:lang w:val="hr-HR"/>
        </w:rPr>
        <w:t>Član 14</w:t>
      </w:r>
      <w:r w:rsidR="00382D94" w:rsidRPr="00CE5D10">
        <w:rPr>
          <w:b/>
          <w:lang w:val="hr-HR"/>
        </w:rPr>
        <w:t>.</w:t>
      </w:r>
    </w:p>
    <w:p w:rsidR="00335CF8" w:rsidRPr="00CE5D10" w:rsidRDefault="00335CF8" w:rsidP="00A96F27">
      <w:pPr>
        <w:pStyle w:val="t-9-8"/>
        <w:spacing w:before="0" w:beforeAutospacing="0" w:after="0" w:afterAutospacing="0"/>
        <w:ind w:left="170"/>
        <w:jc w:val="center"/>
        <w:rPr>
          <w:b/>
          <w:lang w:val="hr-HR"/>
        </w:rPr>
      </w:pPr>
      <w:r w:rsidRPr="00CE5D10">
        <w:rPr>
          <w:b/>
          <w:lang w:val="hr-HR"/>
        </w:rPr>
        <w:t>(Međunarodni uvozni certifikat)</w:t>
      </w:r>
    </w:p>
    <w:p w:rsidR="00382D94" w:rsidRPr="00CE5D10" w:rsidRDefault="00382D94" w:rsidP="00A96F27">
      <w:pPr>
        <w:pStyle w:val="t-9-8"/>
        <w:spacing w:before="0" w:beforeAutospacing="0" w:after="0" w:afterAutospacing="0"/>
        <w:ind w:left="170"/>
        <w:jc w:val="center"/>
        <w:rPr>
          <w:b/>
          <w:lang w:val="hr-HR"/>
        </w:rPr>
      </w:pPr>
    </w:p>
    <w:p w:rsidR="008078EE" w:rsidRPr="00CE5D10" w:rsidRDefault="00335CF8" w:rsidP="00382D94">
      <w:pPr>
        <w:pStyle w:val="NormalWeb"/>
        <w:numPr>
          <w:ilvl w:val="0"/>
          <w:numId w:val="18"/>
        </w:numPr>
        <w:spacing w:before="0" w:beforeAutospacing="0" w:after="120" w:afterAutospacing="0"/>
        <w:ind w:left="426" w:hanging="426"/>
        <w:jc w:val="both"/>
        <w:rPr>
          <w:strike/>
          <w:lang w:val="hr-HR"/>
        </w:rPr>
      </w:pPr>
      <w:r w:rsidRPr="00CE5D10">
        <w:rPr>
          <w:lang w:val="hr-HR"/>
        </w:rPr>
        <w:t>Ministarstvo može</w:t>
      </w:r>
      <w:r w:rsidR="008078EE" w:rsidRPr="00CE5D10">
        <w:rPr>
          <w:lang w:val="hr-HR"/>
        </w:rPr>
        <w:t>,</w:t>
      </w:r>
      <w:r w:rsidRPr="00CE5D10">
        <w:rPr>
          <w:lang w:val="hr-HR"/>
        </w:rPr>
        <w:t xml:space="preserve"> </w:t>
      </w:r>
      <w:r w:rsidR="00382D94" w:rsidRPr="00CE5D10">
        <w:rPr>
          <w:lang w:val="hr-HR"/>
        </w:rPr>
        <w:t>na zahtjev</w:t>
      </w:r>
      <w:r w:rsidR="008078EE" w:rsidRPr="00CE5D10">
        <w:rPr>
          <w:lang w:val="hr-HR"/>
        </w:rPr>
        <w:t xml:space="preserve"> uvoznik</w:t>
      </w:r>
      <w:r w:rsidR="00382D94" w:rsidRPr="00CE5D10">
        <w:rPr>
          <w:lang w:val="hr-HR"/>
        </w:rPr>
        <w:t>a</w:t>
      </w:r>
      <w:r w:rsidR="00921A82" w:rsidRPr="00CE5D10">
        <w:rPr>
          <w:lang w:val="hr-HR"/>
        </w:rPr>
        <w:t>,</w:t>
      </w:r>
      <w:r w:rsidR="008078EE" w:rsidRPr="00CE5D10">
        <w:rPr>
          <w:lang w:val="hr-HR"/>
        </w:rPr>
        <w:t xml:space="preserve"> </w:t>
      </w:r>
      <w:r w:rsidRPr="00CE5D10">
        <w:rPr>
          <w:lang w:val="hr-HR"/>
        </w:rPr>
        <w:t>izdati Međunarodni uvozni certifikat (Internati</w:t>
      </w:r>
      <w:r w:rsidR="00382D94" w:rsidRPr="00CE5D10">
        <w:rPr>
          <w:lang w:val="hr-HR"/>
        </w:rPr>
        <w:t>o</w:t>
      </w:r>
      <w:r w:rsidRPr="00CE5D10">
        <w:rPr>
          <w:lang w:val="hr-HR"/>
        </w:rPr>
        <w:t xml:space="preserve">nal Import Certificate) iz člana </w:t>
      </w:r>
      <w:r w:rsidR="00D6217B" w:rsidRPr="00CE5D10">
        <w:rPr>
          <w:lang w:val="hr-HR"/>
        </w:rPr>
        <w:t>5</w:t>
      </w:r>
      <w:r w:rsidR="00921A82" w:rsidRPr="00CE5D10">
        <w:rPr>
          <w:lang w:val="hr-HR"/>
        </w:rPr>
        <w:t>.</w:t>
      </w:r>
      <w:r w:rsidR="00933744">
        <w:rPr>
          <w:lang w:val="hr-HR"/>
        </w:rPr>
        <w:t>stav (2) ovog Z</w:t>
      </w:r>
      <w:r w:rsidR="00382D94" w:rsidRPr="00CE5D10">
        <w:rPr>
          <w:lang w:val="hr-HR"/>
        </w:rPr>
        <w:t>akona.</w:t>
      </w:r>
    </w:p>
    <w:p w:rsidR="00382D94" w:rsidRPr="00CE5D10" w:rsidRDefault="00335CF8" w:rsidP="00022A96">
      <w:pPr>
        <w:pStyle w:val="NormalWeb"/>
        <w:numPr>
          <w:ilvl w:val="0"/>
          <w:numId w:val="18"/>
        </w:numPr>
        <w:spacing w:before="0" w:beforeAutospacing="0" w:after="200" w:afterAutospacing="0" w:line="276" w:lineRule="auto"/>
        <w:ind w:left="426" w:hanging="426"/>
        <w:jc w:val="both"/>
        <w:rPr>
          <w:b/>
          <w:color w:val="1F1A17"/>
          <w:lang w:val="hr-HR"/>
        </w:rPr>
      </w:pPr>
      <w:r w:rsidRPr="00CE5D10">
        <w:rPr>
          <w:lang w:val="hr-HR"/>
        </w:rPr>
        <w:t>Međunarodni uvozni certifikat iz stava (1) ovog</w:t>
      </w:r>
      <w:r w:rsidR="00382D94" w:rsidRPr="00CE5D10">
        <w:rPr>
          <w:lang w:val="hr-HR"/>
        </w:rPr>
        <w:t xml:space="preserve"> </w:t>
      </w:r>
      <w:r w:rsidRPr="00CE5D10">
        <w:rPr>
          <w:lang w:val="hr-HR"/>
        </w:rPr>
        <w:t>čl</w:t>
      </w:r>
      <w:r w:rsidR="00DA7704" w:rsidRPr="00CE5D10">
        <w:rPr>
          <w:lang w:val="hr-HR"/>
        </w:rPr>
        <w:t xml:space="preserve">ana izdaje se s rokom važenja </w:t>
      </w:r>
      <w:r w:rsidR="0011406E" w:rsidRPr="00CE5D10">
        <w:rPr>
          <w:lang w:val="hr-HR"/>
        </w:rPr>
        <w:t xml:space="preserve">do </w:t>
      </w:r>
      <w:r w:rsidRPr="00CE5D10">
        <w:rPr>
          <w:lang w:val="hr-HR"/>
        </w:rPr>
        <w:t>šest mjeseci</w:t>
      </w:r>
      <w:r w:rsidR="003536E0" w:rsidRPr="00CE5D10">
        <w:rPr>
          <w:lang w:val="hr-HR"/>
        </w:rPr>
        <w:t xml:space="preserve"> od dana njegovog izdavanja</w:t>
      </w:r>
      <w:r w:rsidRPr="00CE5D10">
        <w:rPr>
          <w:lang w:val="hr-HR"/>
        </w:rPr>
        <w:t>.</w:t>
      </w:r>
    </w:p>
    <w:p w:rsidR="00335CF8" w:rsidRPr="00CE5D10" w:rsidRDefault="0099601A" w:rsidP="00A96F27">
      <w:pPr>
        <w:pStyle w:val="NormalWeb"/>
        <w:spacing w:before="0" w:beforeAutospacing="0" w:after="0" w:afterAutospacing="0"/>
        <w:jc w:val="center"/>
        <w:rPr>
          <w:b/>
          <w:color w:val="1F1A17"/>
          <w:lang w:val="hr-HR"/>
        </w:rPr>
      </w:pPr>
      <w:r w:rsidRPr="00CE5D10">
        <w:rPr>
          <w:b/>
          <w:color w:val="1F1A17"/>
          <w:lang w:val="hr-HR"/>
        </w:rPr>
        <w:t>Član 1</w:t>
      </w:r>
      <w:r w:rsidR="003C7491" w:rsidRPr="00CE5D10">
        <w:rPr>
          <w:b/>
          <w:color w:val="1F1A17"/>
          <w:lang w:val="hr-HR"/>
        </w:rPr>
        <w:t>5</w:t>
      </w:r>
      <w:r w:rsidR="00382D94" w:rsidRPr="00CE5D10">
        <w:rPr>
          <w:b/>
          <w:color w:val="1F1A17"/>
          <w:lang w:val="hr-HR"/>
        </w:rPr>
        <w:t>.</w:t>
      </w:r>
    </w:p>
    <w:p w:rsidR="00335CF8" w:rsidRPr="00CE5D10" w:rsidRDefault="00335CF8" w:rsidP="00A96F27">
      <w:pPr>
        <w:pStyle w:val="NormalWeb"/>
        <w:spacing w:before="0" w:beforeAutospacing="0" w:after="0" w:afterAutospacing="0"/>
        <w:jc w:val="center"/>
        <w:rPr>
          <w:b/>
          <w:lang w:val="hr-HR"/>
        </w:rPr>
      </w:pPr>
      <w:r w:rsidRPr="00CE5D10">
        <w:rPr>
          <w:b/>
          <w:color w:val="1F1A17"/>
          <w:lang w:val="hr-HR"/>
        </w:rPr>
        <w:t>(</w:t>
      </w:r>
      <w:r w:rsidRPr="00CE5D10">
        <w:rPr>
          <w:b/>
          <w:lang w:val="hr-HR"/>
        </w:rPr>
        <w:t>Potvrda o prijemu robe dvojne namjene)</w:t>
      </w:r>
    </w:p>
    <w:p w:rsidR="00382D94" w:rsidRPr="00CE5D10" w:rsidRDefault="00382D94" w:rsidP="00382D94">
      <w:pPr>
        <w:pStyle w:val="NormalWeb"/>
        <w:spacing w:before="0" w:beforeAutospacing="0" w:after="0" w:afterAutospacing="0"/>
        <w:jc w:val="both"/>
        <w:rPr>
          <w:strike/>
          <w:lang w:val="hr-HR"/>
        </w:rPr>
      </w:pPr>
    </w:p>
    <w:p w:rsidR="00335CF8" w:rsidRPr="00CE5D10" w:rsidRDefault="00335CF8" w:rsidP="000B5A96">
      <w:pPr>
        <w:pStyle w:val="NormalWeb"/>
        <w:numPr>
          <w:ilvl w:val="0"/>
          <w:numId w:val="29"/>
        </w:numPr>
        <w:spacing w:before="0" w:beforeAutospacing="0" w:after="120" w:afterAutospacing="0"/>
        <w:ind w:left="426" w:hanging="426"/>
        <w:jc w:val="both"/>
        <w:rPr>
          <w:strike/>
          <w:lang w:val="hr-HR"/>
        </w:rPr>
      </w:pPr>
      <w:r w:rsidRPr="00CE5D10">
        <w:rPr>
          <w:lang w:val="hr-HR"/>
        </w:rPr>
        <w:t>Ministars</w:t>
      </w:r>
      <w:r w:rsidR="000C195A" w:rsidRPr="00CE5D10">
        <w:rPr>
          <w:lang w:val="hr-HR"/>
        </w:rPr>
        <w:t>t</w:t>
      </w:r>
      <w:r w:rsidRPr="00CE5D10">
        <w:rPr>
          <w:lang w:val="hr-HR"/>
        </w:rPr>
        <w:t xml:space="preserve">vo može, </w:t>
      </w:r>
      <w:r w:rsidR="00382D94" w:rsidRPr="00CE5D10">
        <w:rPr>
          <w:lang w:val="hr-HR"/>
        </w:rPr>
        <w:t>na zahtjev</w:t>
      </w:r>
      <w:r w:rsidR="0010748E" w:rsidRPr="00CE5D10">
        <w:rPr>
          <w:lang w:val="hr-HR"/>
        </w:rPr>
        <w:t xml:space="preserve"> uvoznik</w:t>
      </w:r>
      <w:r w:rsidR="00382D94" w:rsidRPr="00CE5D10">
        <w:rPr>
          <w:lang w:val="hr-HR"/>
        </w:rPr>
        <w:t>a</w:t>
      </w:r>
      <w:r w:rsidR="00921A82" w:rsidRPr="00CE5D10">
        <w:rPr>
          <w:lang w:val="hr-HR"/>
        </w:rPr>
        <w:t>,</w:t>
      </w:r>
      <w:r w:rsidRPr="00CE5D10">
        <w:rPr>
          <w:lang w:val="hr-HR"/>
        </w:rPr>
        <w:t xml:space="preserve"> izdati Potvrdu o prijemu robe dvojne namjene (Delivery Verification Certificate)</w:t>
      </w:r>
      <w:r w:rsidR="003536E0" w:rsidRPr="00CE5D10">
        <w:rPr>
          <w:lang w:val="hr-HR"/>
        </w:rPr>
        <w:t xml:space="preserve"> iz člana 5.</w:t>
      </w:r>
      <w:r w:rsidR="00933744">
        <w:rPr>
          <w:lang w:val="hr-HR"/>
        </w:rPr>
        <w:t xml:space="preserve"> </w:t>
      </w:r>
      <w:r w:rsidR="003536E0" w:rsidRPr="00CE5D10">
        <w:rPr>
          <w:lang w:val="hr-HR"/>
        </w:rPr>
        <w:t>stav (3</w:t>
      </w:r>
      <w:r w:rsidR="0099601A" w:rsidRPr="00CE5D10">
        <w:rPr>
          <w:lang w:val="hr-HR"/>
        </w:rPr>
        <w:t>) ovog Zakona</w:t>
      </w:r>
      <w:r w:rsidRPr="00CE5D10">
        <w:rPr>
          <w:lang w:val="hr-HR"/>
        </w:rPr>
        <w:t xml:space="preserve"> u svrhu potvrđivanja da je roba dvojne namjene stigla na krajnje odredište navedeno u ispravi</w:t>
      </w:r>
      <w:r w:rsidR="00382D94" w:rsidRPr="00CE5D10">
        <w:rPr>
          <w:lang w:val="hr-HR"/>
        </w:rPr>
        <w:t>.</w:t>
      </w:r>
    </w:p>
    <w:p w:rsidR="00A30453" w:rsidRPr="00CE5D10" w:rsidRDefault="00A30453" w:rsidP="000B5A96">
      <w:pPr>
        <w:numPr>
          <w:ilvl w:val="0"/>
          <w:numId w:val="29"/>
        </w:numPr>
        <w:ind w:left="426" w:hanging="426"/>
        <w:jc w:val="both"/>
        <w:rPr>
          <w:b/>
          <w:lang w:val="hr-HR"/>
        </w:rPr>
      </w:pPr>
      <w:r w:rsidRPr="00CE5D10">
        <w:rPr>
          <w:lang w:val="hr-HR"/>
        </w:rPr>
        <w:t xml:space="preserve">Ministarstvo izdaje potvrdu o </w:t>
      </w:r>
      <w:r w:rsidR="00BF7AFE" w:rsidRPr="00CE5D10">
        <w:rPr>
          <w:lang w:val="hr-HR"/>
        </w:rPr>
        <w:t>prijemu</w:t>
      </w:r>
      <w:r w:rsidRPr="00CE5D10">
        <w:rPr>
          <w:lang w:val="hr-HR"/>
        </w:rPr>
        <w:t xml:space="preserve"> robe dvojne namjene na </w:t>
      </w:r>
      <w:r w:rsidR="00933744">
        <w:rPr>
          <w:lang w:val="hr-HR"/>
        </w:rPr>
        <w:t>osnovu</w:t>
      </w:r>
      <w:r w:rsidRPr="00CE5D10">
        <w:rPr>
          <w:lang w:val="hr-HR"/>
        </w:rPr>
        <w:t xml:space="preserve"> izvješ</w:t>
      </w:r>
      <w:r w:rsidR="00BF7AFE" w:rsidRPr="00CE5D10">
        <w:rPr>
          <w:lang w:val="hr-HR"/>
        </w:rPr>
        <w:t>taja</w:t>
      </w:r>
      <w:r w:rsidRPr="00CE5D10">
        <w:rPr>
          <w:lang w:val="hr-HR"/>
        </w:rPr>
        <w:t xml:space="preserve"> nadležnih organa Uprave za </w:t>
      </w:r>
      <w:r w:rsidR="00706582" w:rsidRPr="00CE5D10">
        <w:rPr>
          <w:lang w:val="hr-HR"/>
        </w:rPr>
        <w:t xml:space="preserve">indirektno/ </w:t>
      </w:r>
      <w:r w:rsidRPr="00CE5D10">
        <w:rPr>
          <w:lang w:val="hr-HR"/>
        </w:rPr>
        <w:t xml:space="preserve">neizravno oporezivanje </w:t>
      </w:r>
      <w:r w:rsidR="00706582" w:rsidRPr="00CE5D10">
        <w:rPr>
          <w:lang w:val="hr-HR"/>
        </w:rPr>
        <w:t xml:space="preserve">Bosne i Hercegovine (u daljnjem tekstu UINO)  </w:t>
      </w:r>
      <w:r w:rsidRPr="00CE5D10">
        <w:rPr>
          <w:lang w:val="hr-HR"/>
        </w:rPr>
        <w:t xml:space="preserve">o registriranom uvozu te </w:t>
      </w:r>
      <w:r w:rsidR="00BF7AFE" w:rsidRPr="00CE5D10">
        <w:rPr>
          <w:lang w:val="hr-HR"/>
        </w:rPr>
        <w:t xml:space="preserve">po potrebi </w:t>
      </w:r>
      <w:r w:rsidRPr="00CE5D10">
        <w:rPr>
          <w:lang w:val="hr-HR"/>
        </w:rPr>
        <w:t>potvrde nadležnih državnih ili entitetskih institucija da je roba dvojne namjene stigla na krajnje odredište navedeno u izvoznoj dozvoli.</w:t>
      </w:r>
    </w:p>
    <w:p w:rsidR="00265131" w:rsidRPr="00CE5D10" w:rsidRDefault="00265131" w:rsidP="00A30453">
      <w:pPr>
        <w:pStyle w:val="NormalWeb"/>
        <w:spacing w:before="0" w:beforeAutospacing="0" w:after="0" w:afterAutospacing="0"/>
        <w:ind w:left="426" w:hanging="426"/>
        <w:rPr>
          <w:bCs/>
          <w:lang w:val="hr-HR"/>
        </w:rPr>
      </w:pPr>
    </w:p>
    <w:p w:rsidR="00335CF8" w:rsidRPr="00CE5D10" w:rsidRDefault="00382D94" w:rsidP="00DE4A80">
      <w:pPr>
        <w:pStyle w:val="NormalWeb"/>
        <w:spacing w:before="0" w:beforeAutospacing="0" w:after="0" w:afterAutospacing="0"/>
        <w:rPr>
          <w:bCs/>
          <w:color w:val="1F1A17"/>
          <w:lang w:val="hr-HR"/>
        </w:rPr>
      </w:pPr>
      <w:r w:rsidRPr="00CE5D10">
        <w:rPr>
          <w:b/>
          <w:bCs/>
          <w:color w:val="1F1A17"/>
          <w:lang w:val="hr-HR"/>
        </w:rPr>
        <w:t>POGLAVLJE III -</w:t>
      </w:r>
      <w:r w:rsidR="00335CF8" w:rsidRPr="00CE5D10">
        <w:rPr>
          <w:b/>
          <w:bCs/>
          <w:color w:val="1F1A17"/>
          <w:lang w:val="hr-HR"/>
        </w:rPr>
        <w:t xml:space="preserve"> NADLEŽNOSTI I OVLA</w:t>
      </w:r>
      <w:r w:rsidR="004554F2" w:rsidRPr="00CE5D10">
        <w:rPr>
          <w:b/>
          <w:bCs/>
          <w:color w:val="1F1A17"/>
          <w:lang w:val="hr-HR"/>
        </w:rPr>
        <w:t>ŠTENJA</w:t>
      </w:r>
    </w:p>
    <w:p w:rsidR="00382D94" w:rsidRPr="00CE5D10" w:rsidRDefault="00382D94" w:rsidP="00DE4A80">
      <w:pPr>
        <w:pStyle w:val="NormalWeb"/>
        <w:spacing w:before="0" w:beforeAutospacing="0" w:after="0" w:afterAutospacing="0"/>
        <w:rPr>
          <w:bCs/>
          <w:color w:val="1F1A17"/>
          <w:lang w:val="hr-HR"/>
        </w:rPr>
      </w:pPr>
    </w:p>
    <w:p w:rsidR="0012357C" w:rsidRPr="00CE5D10" w:rsidRDefault="00434788" w:rsidP="00A96F27">
      <w:pPr>
        <w:pStyle w:val="NormalWeb"/>
        <w:spacing w:before="0" w:beforeAutospacing="0" w:after="0" w:afterAutospacing="0"/>
        <w:jc w:val="center"/>
        <w:rPr>
          <w:b/>
          <w:color w:val="1F1A17"/>
          <w:lang w:val="hr-HR"/>
        </w:rPr>
      </w:pPr>
      <w:r w:rsidRPr="00CE5D10">
        <w:rPr>
          <w:b/>
          <w:color w:val="1F1A17"/>
          <w:lang w:val="hr-HR"/>
        </w:rPr>
        <w:t>Član 1</w:t>
      </w:r>
      <w:r w:rsidR="003C7491" w:rsidRPr="00CE5D10">
        <w:rPr>
          <w:b/>
          <w:color w:val="1F1A17"/>
          <w:lang w:val="hr-HR"/>
        </w:rPr>
        <w:t>6</w:t>
      </w:r>
      <w:r w:rsidR="00382D94" w:rsidRPr="00CE5D10">
        <w:rPr>
          <w:b/>
          <w:color w:val="1F1A17"/>
          <w:lang w:val="hr-HR"/>
        </w:rPr>
        <w:t>.</w:t>
      </w:r>
    </w:p>
    <w:p w:rsidR="00335CF8" w:rsidRPr="00CE5D10" w:rsidRDefault="00335CF8" w:rsidP="00A96F27">
      <w:pPr>
        <w:pStyle w:val="NormalWeb"/>
        <w:spacing w:before="0" w:beforeAutospacing="0" w:after="0" w:afterAutospacing="0"/>
        <w:jc w:val="center"/>
        <w:rPr>
          <w:b/>
          <w:color w:val="1F1A17"/>
          <w:lang w:val="hr-HR"/>
        </w:rPr>
      </w:pPr>
      <w:r w:rsidRPr="00CE5D10">
        <w:rPr>
          <w:b/>
          <w:color w:val="1F1A17"/>
          <w:lang w:val="hr-HR"/>
        </w:rPr>
        <w:t>(Zahtjev za izdavanje dozvole)</w:t>
      </w:r>
    </w:p>
    <w:p w:rsidR="00382D94" w:rsidRPr="00CE5D10" w:rsidRDefault="00382D94" w:rsidP="00A96F27">
      <w:pPr>
        <w:pStyle w:val="NormalWeb"/>
        <w:spacing w:before="0" w:beforeAutospacing="0" w:after="0" w:afterAutospacing="0"/>
        <w:jc w:val="center"/>
        <w:rPr>
          <w:b/>
          <w:color w:val="1F1A17"/>
          <w:lang w:val="hr-HR"/>
        </w:rPr>
      </w:pPr>
    </w:p>
    <w:p w:rsidR="00335CF8" w:rsidRPr="00CE5D10" w:rsidRDefault="00335CF8" w:rsidP="00382D94">
      <w:pPr>
        <w:pStyle w:val="NormalWeb"/>
        <w:numPr>
          <w:ilvl w:val="0"/>
          <w:numId w:val="8"/>
        </w:numPr>
        <w:spacing w:before="0" w:beforeAutospacing="0" w:after="120" w:afterAutospacing="0"/>
        <w:ind w:left="426" w:hanging="426"/>
        <w:jc w:val="both"/>
        <w:rPr>
          <w:color w:val="0C0C0E"/>
          <w:lang w:val="hr-HR"/>
        </w:rPr>
      </w:pPr>
      <w:r w:rsidRPr="00CE5D10">
        <w:rPr>
          <w:color w:val="0C0C0E"/>
          <w:lang w:val="hr-HR"/>
        </w:rPr>
        <w:t xml:space="preserve">Zahtjev za izdavanje dozvola iz člana </w:t>
      </w:r>
      <w:r w:rsidR="00434788" w:rsidRPr="00CE5D10">
        <w:rPr>
          <w:lang w:val="hr-HR"/>
        </w:rPr>
        <w:t>5</w:t>
      </w:r>
      <w:r w:rsidRPr="00CE5D10">
        <w:rPr>
          <w:color w:val="0C0C0E"/>
          <w:lang w:val="hr-HR"/>
        </w:rPr>
        <w:t xml:space="preserve">. stav (1) ovog </w:t>
      </w:r>
      <w:r w:rsidR="00933744">
        <w:rPr>
          <w:color w:val="0C0C0E"/>
          <w:lang w:val="hr-HR"/>
        </w:rPr>
        <w:t>Z</w:t>
      </w:r>
      <w:r w:rsidR="00382D94" w:rsidRPr="00CE5D10">
        <w:rPr>
          <w:color w:val="0C0C0E"/>
          <w:lang w:val="hr-HR"/>
        </w:rPr>
        <w:t>akona podnosi se Ministarstvu.</w:t>
      </w:r>
    </w:p>
    <w:p w:rsidR="00335CF8" w:rsidRPr="00CE5D10" w:rsidRDefault="00933744" w:rsidP="00382D94">
      <w:pPr>
        <w:pStyle w:val="NormalWeb"/>
        <w:numPr>
          <w:ilvl w:val="0"/>
          <w:numId w:val="8"/>
        </w:numPr>
        <w:spacing w:before="0" w:beforeAutospacing="0" w:after="120" w:afterAutospacing="0"/>
        <w:ind w:left="426" w:hanging="426"/>
        <w:jc w:val="both"/>
        <w:rPr>
          <w:color w:val="0C0C0E"/>
          <w:lang w:val="hr-HR"/>
        </w:rPr>
      </w:pPr>
      <w:r>
        <w:rPr>
          <w:lang w:val="hr-HR"/>
        </w:rPr>
        <w:t>Uz zahtjev iz stava (1) ovog</w:t>
      </w:r>
      <w:r w:rsidR="00335CF8" w:rsidRPr="00CE5D10">
        <w:rPr>
          <w:lang w:val="hr-HR"/>
        </w:rPr>
        <w:t xml:space="preserve"> člana obavezno se podnosi originalni dokument o </w:t>
      </w:r>
      <w:r w:rsidR="00E423A1" w:rsidRPr="00CE5D10">
        <w:rPr>
          <w:lang w:val="hr-HR"/>
        </w:rPr>
        <w:t xml:space="preserve">krajnjoj upotrebi robe dvojne namjene </w:t>
      </w:r>
      <w:r w:rsidR="00335CF8" w:rsidRPr="00CE5D10">
        <w:rPr>
          <w:lang w:val="hr-HR"/>
        </w:rPr>
        <w:t>(uvjerenje, potvrda ili certifikat), ne stariji od šest mjeseci, ukoliko važenje nije drugač</w:t>
      </w:r>
      <w:r>
        <w:rPr>
          <w:lang w:val="hr-HR"/>
        </w:rPr>
        <w:t>ije navedeno na dokumentu, izdat</w:t>
      </w:r>
      <w:r w:rsidR="00335CF8" w:rsidRPr="00CE5D10">
        <w:rPr>
          <w:lang w:val="hr-HR"/>
        </w:rPr>
        <w:t xml:space="preserve"> od strane nadležne državne institucije zemlje krajnjeg korisnika. Ukoliko država krajnjeg korisnika ne izdaje takav dokument, prihvatit će se izjava krajnjeg korisnika </w:t>
      </w:r>
      <w:r w:rsidR="00E423A1" w:rsidRPr="00CE5D10">
        <w:rPr>
          <w:lang w:val="hr-HR"/>
        </w:rPr>
        <w:t xml:space="preserve">o krajnjoj upotrebi robe dvojne namjene </w:t>
      </w:r>
      <w:r w:rsidR="00335CF8" w:rsidRPr="00CE5D10">
        <w:rPr>
          <w:lang w:val="hr-HR"/>
        </w:rPr>
        <w:t>ovjerena kod nadležne državne institucije ili izjava krajnjeg korisnika uz predočavanje uvozne dozvole izdate o</w:t>
      </w:r>
      <w:r w:rsidR="0012357C" w:rsidRPr="00CE5D10">
        <w:rPr>
          <w:lang w:val="hr-HR"/>
        </w:rPr>
        <w:t>d nadležne državne institucije.</w:t>
      </w:r>
    </w:p>
    <w:p w:rsidR="00335CF8" w:rsidRPr="00CE5D10" w:rsidRDefault="00335CF8" w:rsidP="00382D94">
      <w:pPr>
        <w:pStyle w:val="NormalWeb"/>
        <w:numPr>
          <w:ilvl w:val="0"/>
          <w:numId w:val="8"/>
        </w:numPr>
        <w:spacing w:before="0" w:beforeAutospacing="0" w:after="120" w:afterAutospacing="0"/>
        <w:ind w:left="426" w:hanging="426"/>
        <w:jc w:val="both"/>
        <w:rPr>
          <w:color w:val="0C0C0E"/>
          <w:lang w:val="hr-HR"/>
        </w:rPr>
      </w:pPr>
      <w:r w:rsidRPr="00CE5D10">
        <w:rPr>
          <w:lang w:val="hr-HR"/>
        </w:rPr>
        <w:t>Ako se radi o zahtjevu za ponovni izvoz obavezno se podnosi i dokument izvoznika kojim se daje saglasnost da se roba može ponovo izvesti.</w:t>
      </w:r>
    </w:p>
    <w:p w:rsidR="00BF7AFE" w:rsidRPr="00CE5D10" w:rsidRDefault="00BF7AFE" w:rsidP="00BF7AFE">
      <w:pPr>
        <w:numPr>
          <w:ilvl w:val="0"/>
          <w:numId w:val="8"/>
        </w:numPr>
        <w:ind w:left="426" w:hanging="426"/>
        <w:jc w:val="both"/>
        <w:rPr>
          <w:lang w:val="hr-HR"/>
        </w:rPr>
      </w:pPr>
      <w:r w:rsidRPr="00CE5D10">
        <w:rPr>
          <w:lang w:val="hr-HR"/>
        </w:rPr>
        <w:t>Ministarstvo provedbenim propisom utvrđuje oblik i sadržaj obrasca zahtjeva za izdavanje dozvole te popis ostalih dokumenata koji se prilažu uz zahtjev.</w:t>
      </w:r>
    </w:p>
    <w:p w:rsidR="00BF7AFE" w:rsidRPr="00CE5D10" w:rsidRDefault="00BF7AFE" w:rsidP="00BF7AFE">
      <w:pPr>
        <w:jc w:val="both"/>
        <w:rPr>
          <w:color w:val="00B050"/>
          <w:lang w:val="hr-HR"/>
        </w:rPr>
      </w:pPr>
      <w:r w:rsidRPr="00CE5D10">
        <w:rPr>
          <w:color w:val="00B050"/>
          <w:lang w:val="hr-HR"/>
        </w:rPr>
        <w:t xml:space="preserve">  </w:t>
      </w:r>
    </w:p>
    <w:p w:rsidR="00BF7AFE" w:rsidRPr="00CE5D10" w:rsidRDefault="00BF7AFE" w:rsidP="00BF7AFE">
      <w:pPr>
        <w:ind w:left="885"/>
        <w:jc w:val="center"/>
        <w:rPr>
          <w:b/>
          <w:color w:val="1F1A17"/>
          <w:lang w:val="hr-HR"/>
        </w:rPr>
      </w:pPr>
    </w:p>
    <w:p w:rsidR="00335CF8" w:rsidRPr="00CE5D10" w:rsidRDefault="00335CF8" w:rsidP="0012357C">
      <w:pPr>
        <w:pStyle w:val="NormalWeb"/>
        <w:spacing w:before="0" w:beforeAutospacing="0" w:after="0" w:afterAutospacing="0"/>
        <w:jc w:val="center"/>
        <w:rPr>
          <w:b/>
          <w:color w:val="1F1A17"/>
          <w:lang w:val="hr-HR"/>
        </w:rPr>
      </w:pPr>
      <w:r w:rsidRPr="00CE5D10">
        <w:rPr>
          <w:b/>
          <w:color w:val="1F1A17"/>
          <w:lang w:val="hr-HR"/>
        </w:rPr>
        <w:t xml:space="preserve">Član </w:t>
      </w:r>
      <w:r w:rsidR="003C7491" w:rsidRPr="00CE5D10">
        <w:rPr>
          <w:b/>
          <w:color w:val="1F1A17"/>
          <w:lang w:val="hr-HR"/>
        </w:rPr>
        <w:t>17</w:t>
      </w:r>
      <w:r w:rsidRPr="00CE5D10">
        <w:rPr>
          <w:b/>
          <w:color w:val="1F1A17"/>
          <w:lang w:val="hr-HR"/>
        </w:rPr>
        <w:t>.</w:t>
      </w:r>
    </w:p>
    <w:p w:rsidR="00335CF8" w:rsidRPr="00CE5D10" w:rsidRDefault="00335CF8" w:rsidP="0012357C">
      <w:pPr>
        <w:pStyle w:val="NormalWeb"/>
        <w:spacing w:before="0" w:beforeAutospacing="0" w:after="0" w:afterAutospacing="0"/>
        <w:jc w:val="center"/>
        <w:rPr>
          <w:b/>
          <w:color w:val="1F1A17"/>
          <w:lang w:val="hr-HR"/>
        </w:rPr>
      </w:pPr>
      <w:r w:rsidRPr="00CE5D10">
        <w:rPr>
          <w:b/>
          <w:color w:val="1F1A17"/>
          <w:lang w:val="hr-HR"/>
        </w:rPr>
        <w:t>(Zahtjev za izdavanje međunarodnog uvoznog certifikata)</w:t>
      </w:r>
    </w:p>
    <w:p w:rsidR="0012357C" w:rsidRPr="00CE5D10" w:rsidRDefault="0012357C" w:rsidP="00A96F27">
      <w:pPr>
        <w:pStyle w:val="NormalWeb"/>
        <w:spacing w:before="0" w:beforeAutospacing="0" w:after="0" w:afterAutospacing="0"/>
        <w:ind w:left="885"/>
        <w:jc w:val="center"/>
        <w:rPr>
          <w:b/>
          <w:lang w:val="hr-HR"/>
        </w:rPr>
      </w:pPr>
    </w:p>
    <w:p w:rsidR="00335CF8" w:rsidRPr="00CE5D10" w:rsidRDefault="00335CF8" w:rsidP="0037293F">
      <w:pPr>
        <w:pStyle w:val="NormalWeb"/>
        <w:numPr>
          <w:ilvl w:val="0"/>
          <w:numId w:val="9"/>
        </w:numPr>
        <w:spacing w:before="0" w:beforeAutospacing="0" w:after="120" w:afterAutospacing="0"/>
        <w:ind w:left="426" w:hanging="426"/>
        <w:jc w:val="both"/>
        <w:rPr>
          <w:lang w:val="hr-HR"/>
        </w:rPr>
      </w:pPr>
      <w:r w:rsidRPr="00CE5D10">
        <w:rPr>
          <w:color w:val="0C0C0E"/>
          <w:lang w:val="hr-HR"/>
        </w:rPr>
        <w:t xml:space="preserve">Zahtjev za izdavanje Međunarodnog uvoznog certifikata iz člana </w:t>
      </w:r>
      <w:r w:rsidR="00434788" w:rsidRPr="00CE5D10">
        <w:rPr>
          <w:lang w:val="hr-HR"/>
        </w:rPr>
        <w:t>5</w:t>
      </w:r>
      <w:r w:rsidRPr="00CE5D10">
        <w:rPr>
          <w:color w:val="0070C0"/>
          <w:lang w:val="hr-HR"/>
        </w:rPr>
        <w:t>.</w:t>
      </w:r>
      <w:r w:rsidR="00287676">
        <w:rPr>
          <w:color w:val="0C0C0E"/>
          <w:lang w:val="hr-HR"/>
        </w:rPr>
        <w:t xml:space="preserve"> stav (2) ovog Z</w:t>
      </w:r>
      <w:r w:rsidR="0037293F" w:rsidRPr="00CE5D10">
        <w:rPr>
          <w:color w:val="0C0C0E"/>
          <w:lang w:val="hr-HR"/>
        </w:rPr>
        <w:t>akona podnosi se Ministarstvu.</w:t>
      </w:r>
    </w:p>
    <w:p w:rsidR="00335CF8" w:rsidRPr="00CE5D10" w:rsidRDefault="00335CF8" w:rsidP="0037293F">
      <w:pPr>
        <w:pStyle w:val="NormalWeb"/>
        <w:numPr>
          <w:ilvl w:val="0"/>
          <w:numId w:val="9"/>
        </w:numPr>
        <w:spacing w:before="0" w:beforeAutospacing="0" w:after="0" w:afterAutospacing="0"/>
        <w:ind w:left="426" w:hanging="426"/>
        <w:jc w:val="both"/>
        <w:rPr>
          <w:lang w:val="hr-HR"/>
        </w:rPr>
      </w:pPr>
      <w:r w:rsidRPr="00CE5D10">
        <w:rPr>
          <w:color w:val="0C0C0E"/>
          <w:lang w:val="hr-HR"/>
        </w:rPr>
        <w:t>Uz zahtjev iz stava (1) ovog člana, obavezno se podnosi Izjava krajnjeg korisnika ovjerena od strane odgovornog lica krajnjeg korisnika, u kojoj treba stajati sljedeće:</w:t>
      </w:r>
    </w:p>
    <w:p w:rsidR="00335CF8" w:rsidRPr="00CE5D10" w:rsidRDefault="00335CF8" w:rsidP="0037293F">
      <w:pPr>
        <w:pStyle w:val="NormalWeb"/>
        <w:numPr>
          <w:ilvl w:val="0"/>
          <w:numId w:val="10"/>
        </w:numPr>
        <w:spacing w:before="0" w:beforeAutospacing="0" w:after="0" w:afterAutospacing="0"/>
        <w:ind w:left="851" w:hanging="425"/>
        <w:jc w:val="both"/>
        <w:rPr>
          <w:lang w:val="hr-HR"/>
        </w:rPr>
      </w:pPr>
      <w:r w:rsidRPr="00CE5D10">
        <w:rPr>
          <w:lang w:val="hr-HR"/>
        </w:rPr>
        <w:lastRenderedPageBreak/>
        <w:t>krajnja upotreba robe, opis robe, količina i vrijednost te naziv izvoznika i uvoznika;</w:t>
      </w:r>
    </w:p>
    <w:p w:rsidR="00335CF8" w:rsidRPr="00CE5D10" w:rsidRDefault="00335CF8" w:rsidP="0037293F">
      <w:pPr>
        <w:pStyle w:val="NormalWeb"/>
        <w:numPr>
          <w:ilvl w:val="0"/>
          <w:numId w:val="10"/>
        </w:numPr>
        <w:spacing w:before="0" w:beforeAutospacing="0" w:after="0" w:afterAutospacing="0"/>
        <w:ind w:left="851" w:hanging="425"/>
        <w:jc w:val="both"/>
        <w:rPr>
          <w:lang w:val="hr-HR"/>
        </w:rPr>
      </w:pPr>
      <w:r w:rsidRPr="00CE5D10">
        <w:rPr>
          <w:color w:val="0C0C0E"/>
          <w:lang w:val="hr-HR"/>
        </w:rPr>
        <w:t>da roba neće biti upotrijebljena, u cjelosti ili u dijelovima, za razvoj, proizvodnju, upravljanje, djelovanje, održavanje, skladištenje, otkrivanje, identifikaciju ili širenje hemijskog, biološkog ili nuklearnog oružja, odnosno za razvoj, proizvodnju, održavanje i skladištenje projektila koji mogu nositi hemijsko, biološko ili nuklearno oružje;</w:t>
      </w:r>
    </w:p>
    <w:p w:rsidR="00335CF8" w:rsidRPr="00CE5D10" w:rsidRDefault="00335CF8" w:rsidP="0037293F">
      <w:pPr>
        <w:pStyle w:val="NormalWeb"/>
        <w:numPr>
          <w:ilvl w:val="0"/>
          <w:numId w:val="10"/>
        </w:numPr>
        <w:spacing w:before="0" w:beforeAutospacing="0" w:after="120" w:afterAutospacing="0"/>
        <w:ind w:left="851" w:hanging="425"/>
        <w:jc w:val="both"/>
        <w:rPr>
          <w:color w:val="0C0C0E"/>
          <w:lang w:val="hr-HR"/>
        </w:rPr>
      </w:pPr>
      <w:r w:rsidRPr="00CE5D10">
        <w:rPr>
          <w:lang w:val="hr-HR"/>
        </w:rPr>
        <w:t xml:space="preserve">da se roba neće </w:t>
      </w:r>
      <w:r w:rsidRPr="00CE5D10">
        <w:rPr>
          <w:color w:val="0C0C0E"/>
          <w:lang w:val="hr-HR"/>
        </w:rPr>
        <w:t>ponovo izvoziti bez posebnog odobrenja Ministarstva, odnosno bez do</w:t>
      </w:r>
      <w:r w:rsidR="00287676">
        <w:rPr>
          <w:color w:val="0C0C0E"/>
          <w:lang w:val="hr-HR"/>
        </w:rPr>
        <w:t>zvole koja se izdaje u skladu s</w:t>
      </w:r>
      <w:r w:rsidRPr="00CE5D10">
        <w:rPr>
          <w:color w:val="0C0C0E"/>
          <w:lang w:val="hr-HR"/>
        </w:rPr>
        <w:t xml:space="preserve"> članom </w:t>
      </w:r>
      <w:r w:rsidR="00434788" w:rsidRPr="00CE5D10">
        <w:rPr>
          <w:color w:val="0C0C0E"/>
          <w:lang w:val="hr-HR"/>
        </w:rPr>
        <w:t>10</w:t>
      </w:r>
      <w:r w:rsidR="0037293F" w:rsidRPr="00CE5D10">
        <w:rPr>
          <w:color w:val="0C0C0E"/>
          <w:lang w:val="hr-HR"/>
        </w:rPr>
        <w:t>. ovog</w:t>
      </w:r>
      <w:r w:rsidR="00287676">
        <w:rPr>
          <w:color w:val="0C0C0E"/>
          <w:lang w:val="hr-HR"/>
        </w:rPr>
        <w:t xml:space="preserve"> Z</w:t>
      </w:r>
      <w:r w:rsidR="0037293F" w:rsidRPr="00CE5D10">
        <w:rPr>
          <w:color w:val="0C0C0E"/>
          <w:lang w:val="hr-HR"/>
        </w:rPr>
        <w:t>akona.</w:t>
      </w:r>
    </w:p>
    <w:p w:rsidR="006D0E77" w:rsidRPr="00CE5D10" w:rsidRDefault="005A1B71" w:rsidP="0037293F">
      <w:pPr>
        <w:pStyle w:val="NormalWeb"/>
        <w:numPr>
          <w:ilvl w:val="0"/>
          <w:numId w:val="9"/>
        </w:numPr>
        <w:spacing w:before="0" w:beforeAutospacing="0" w:after="0" w:afterAutospacing="0"/>
        <w:ind w:left="426" w:hanging="426"/>
        <w:jc w:val="both"/>
        <w:rPr>
          <w:lang w:val="hr-HR"/>
        </w:rPr>
      </w:pPr>
      <w:r w:rsidRPr="00CE5D10">
        <w:rPr>
          <w:lang w:val="hr-HR"/>
        </w:rPr>
        <w:t>Zahtjev iz stav</w:t>
      </w:r>
      <w:r w:rsidR="006D0E77" w:rsidRPr="00CE5D10">
        <w:rPr>
          <w:lang w:val="hr-HR"/>
        </w:rPr>
        <w:t>a (1) ob</w:t>
      </w:r>
      <w:r w:rsidRPr="00CE5D10">
        <w:rPr>
          <w:lang w:val="hr-HR"/>
        </w:rPr>
        <w:t>a</w:t>
      </w:r>
      <w:r w:rsidR="006D0E77" w:rsidRPr="00CE5D10">
        <w:rPr>
          <w:lang w:val="hr-HR"/>
        </w:rPr>
        <w:t>vezn</w:t>
      </w:r>
      <w:r w:rsidRPr="00CE5D10">
        <w:rPr>
          <w:lang w:val="hr-HR"/>
        </w:rPr>
        <w:t>o se podnosi ukoliko se radi o h</w:t>
      </w:r>
      <w:r w:rsidR="006D0E77" w:rsidRPr="00CE5D10">
        <w:rPr>
          <w:lang w:val="hr-HR"/>
        </w:rPr>
        <w:t>em</w:t>
      </w:r>
      <w:r w:rsidRPr="00CE5D10">
        <w:rPr>
          <w:lang w:val="hr-HR"/>
        </w:rPr>
        <w:t xml:space="preserve">ikalijama, radioaktivnim </w:t>
      </w:r>
      <w:r w:rsidR="009C50FB">
        <w:rPr>
          <w:lang w:val="hr-HR"/>
        </w:rPr>
        <w:t>supstancama</w:t>
      </w:r>
      <w:r w:rsidRPr="00CE5D10">
        <w:rPr>
          <w:lang w:val="hr-HR"/>
        </w:rPr>
        <w:t xml:space="preserve">, eksplozivnim </w:t>
      </w:r>
      <w:r w:rsidR="009C50FB">
        <w:rPr>
          <w:lang w:val="hr-HR"/>
        </w:rPr>
        <w:t>supstancama</w:t>
      </w:r>
      <w:r w:rsidR="006D0E77" w:rsidRPr="00CE5D10">
        <w:rPr>
          <w:lang w:val="hr-HR"/>
        </w:rPr>
        <w:t xml:space="preserve"> ili drugoj robi koja ima opasna svojstva, a čije je korištenje uređeno posebnim zakonskim propisima. Uz zahtjev se ob</w:t>
      </w:r>
      <w:r w:rsidRPr="00CE5D10">
        <w:rPr>
          <w:lang w:val="hr-HR"/>
        </w:rPr>
        <w:t>a</w:t>
      </w:r>
      <w:r w:rsidR="006D0E77" w:rsidRPr="00CE5D10">
        <w:rPr>
          <w:lang w:val="hr-HR"/>
        </w:rPr>
        <w:t xml:space="preserve">vezno podnosi dokument nadležnog </w:t>
      </w:r>
      <w:r w:rsidR="009C50FB">
        <w:rPr>
          <w:lang w:val="hr-HR"/>
        </w:rPr>
        <w:t>organa</w:t>
      </w:r>
      <w:r w:rsidR="006D0E77" w:rsidRPr="00CE5D10">
        <w:rPr>
          <w:lang w:val="hr-HR"/>
        </w:rPr>
        <w:t xml:space="preserve"> kojim se odobrava nabav</w:t>
      </w:r>
      <w:r w:rsidRPr="00CE5D10">
        <w:rPr>
          <w:lang w:val="hr-HR"/>
        </w:rPr>
        <w:t>ka, upotre</w:t>
      </w:r>
      <w:r w:rsidR="006D0E77" w:rsidRPr="00CE5D10">
        <w:rPr>
          <w:lang w:val="hr-HR"/>
        </w:rPr>
        <w:t>ba ili</w:t>
      </w:r>
      <w:r w:rsidR="0037293F" w:rsidRPr="00CE5D10">
        <w:rPr>
          <w:lang w:val="hr-HR"/>
        </w:rPr>
        <w:t xml:space="preserve"> skladištenje takve vrste robe.</w:t>
      </w:r>
    </w:p>
    <w:p w:rsidR="00BF7AFE" w:rsidRPr="00CE5D10" w:rsidRDefault="00BF7AFE" w:rsidP="00BF7AFE">
      <w:pPr>
        <w:pStyle w:val="NormalWeb"/>
        <w:spacing w:before="0" w:beforeAutospacing="0" w:after="0" w:afterAutospacing="0"/>
        <w:jc w:val="both"/>
        <w:rPr>
          <w:lang w:val="hr-HR"/>
        </w:rPr>
      </w:pPr>
    </w:p>
    <w:p w:rsidR="00335CF8" w:rsidRPr="00CE5D10" w:rsidRDefault="00335CF8" w:rsidP="0037293F">
      <w:pPr>
        <w:pStyle w:val="NormalWeb"/>
        <w:numPr>
          <w:ilvl w:val="0"/>
          <w:numId w:val="9"/>
        </w:numPr>
        <w:spacing w:before="0" w:beforeAutospacing="0" w:after="120" w:afterAutospacing="0"/>
        <w:ind w:left="426" w:hanging="426"/>
        <w:jc w:val="both"/>
        <w:rPr>
          <w:color w:val="0C0C0E"/>
          <w:lang w:val="hr-HR"/>
        </w:rPr>
      </w:pPr>
      <w:r w:rsidRPr="00CE5D10">
        <w:rPr>
          <w:color w:val="0C0C0E"/>
          <w:lang w:val="hr-HR"/>
        </w:rPr>
        <w:t>Ministarstvo izdaje Međunarodni uvoz</w:t>
      </w:r>
      <w:r w:rsidR="0037293F" w:rsidRPr="00CE5D10">
        <w:rPr>
          <w:color w:val="0C0C0E"/>
          <w:lang w:val="hr-HR"/>
        </w:rPr>
        <w:t>ni certifikat u roku od 15 dana</w:t>
      </w:r>
      <w:r w:rsidRPr="00CE5D10">
        <w:rPr>
          <w:color w:val="0C0C0E"/>
          <w:lang w:val="hr-HR"/>
        </w:rPr>
        <w:t xml:space="preserve"> od dana kada je uredno podnesen potpuni zahtjev, odnosno u roku od 30 dana ako je u postupku izdavanja potrebno obaviti dodatne provjere.</w:t>
      </w:r>
    </w:p>
    <w:p w:rsidR="00BF7AFE" w:rsidRPr="00CE5D10" w:rsidRDefault="00BF7AFE" w:rsidP="00BF7AFE">
      <w:pPr>
        <w:pStyle w:val="NormalWeb"/>
        <w:numPr>
          <w:ilvl w:val="0"/>
          <w:numId w:val="9"/>
        </w:numPr>
        <w:spacing w:before="0" w:beforeAutospacing="0" w:after="0" w:afterAutospacing="0"/>
        <w:ind w:left="426" w:hanging="426"/>
        <w:jc w:val="both"/>
        <w:rPr>
          <w:lang w:val="hr-HR"/>
        </w:rPr>
      </w:pPr>
      <w:r w:rsidRPr="00CE5D10">
        <w:rPr>
          <w:lang w:val="hr-HR"/>
        </w:rPr>
        <w:t xml:space="preserve">Ministar </w:t>
      </w:r>
      <w:r w:rsidR="005D2DED">
        <w:rPr>
          <w:lang w:val="hr-HR"/>
        </w:rPr>
        <w:t>vanjske trgovine i ekonomskih odnosa BiH</w:t>
      </w:r>
      <w:r w:rsidR="005D2DED" w:rsidRPr="00CE5D10">
        <w:rPr>
          <w:lang w:val="hr-HR"/>
        </w:rPr>
        <w:t xml:space="preserve"> </w:t>
      </w:r>
      <w:r w:rsidRPr="00CE5D10">
        <w:rPr>
          <w:lang w:val="hr-HR"/>
        </w:rPr>
        <w:t xml:space="preserve">provedbenim propisom utvrđuje oblik i sadržaj obrasca zahtjeva za izdavanje Međunarodnog uvoznog certifikata te popis ostalih dokumenata koji se prilažu uz zahtjev.  </w:t>
      </w:r>
    </w:p>
    <w:p w:rsidR="00C41EA6" w:rsidRPr="00CE5D10" w:rsidRDefault="00C41EA6" w:rsidP="00C41EA6">
      <w:pPr>
        <w:pStyle w:val="NormalWeb"/>
        <w:numPr>
          <w:ilvl w:val="0"/>
          <w:numId w:val="9"/>
        </w:numPr>
        <w:spacing w:before="0" w:beforeAutospacing="0" w:after="0" w:afterAutospacing="0"/>
        <w:ind w:left="426" w:hanging="426"/>
        <w:jc w:val="both"/>
        <w:rPr>
          <w:lang w:val="hr-HR"/>
        </w:rPr>
      </w:pPr>
      <w:r w:rsidRPr="00CE5D10">
        <w:rPr>
          <w:lang w:val="hr-HR"/>
        </w:rPr>
        <w:t>Izuzetno, Ministarstvo može potvrditi Certifikat krajnjeg korisnika na obrascu propisanom od zemlje izvoznika nakon ovjere uvoznika i krajnjeg korisnika.</w:t>
      </w:r>
    </w:p>
    <w:p w:rsidR="00C41EA6" w:rsidRPr="00CE5D10" w:rsidRDefault="00C41EA6" w:rsidP="00C41EA6">
      <w:pPr>
        <w:pStyle w:val="NormalWeb"/>
        <w:spacing w:before="0" w:beforeAutospacing="0" w:after="0" w:afterAutospacing="0"/>
        <w:jc w:val="both"/>
        <w:rPr>
          <w:color w:val="00B050"/>
          <w:lang w:val="hr-HR"/>
        </w:rPr>
      </w:pPr>
    </w:p>
    <w:p w:rsidR="00265131" w:rsidRPr="00CE5D10" w:rsidRDefault="00265131" w:rsidP="00C41EA6">
      <w:pPr>
        <w:pStyle w:val="NormalWeb"/>
        <w:spacing w:before="0" w:beforeAutospacing="0" w:after="0" w:afterAutospacing="0"/>
        <w:ind w:left="360"/>
        <w:jc w:val="center"/>
        <w:rPr>
          <w:b/>
          <w:color w:val="1F1A17"/>
          <w:lang w:val="hr-HR"/>
        </w:rPr>
      </w:pPr>
    </w:p>
    <w:p w:rsidR="0037293F" w:rsidRPr="00CE5D10" w:rsidRDefault="00335CF8" w:rsidP="00A96F27">
      <w:pPr>
        <w:pStyle w:val="NormalWeb"/>
        <w:spacing w:before="0" w:beforeAutospacing="0" w:after="0" w:afterAutospacing="0"/>
        <w:jc w:val="center"/>
        <w:rPr>
          <w:b/>
          <w:color w:val="1F1A17"/>
          <w:lang w:val="hr-HR"/>
        </w:rPr>
      </w:pPr>
      <w:r w:rsidRPr="00CE5D10">
        <w:rPr>
          <w:b/>
          <w:color w:val="1F1A17"/>
          <w:lang w:val="hr-HR"/>
        </w:rPr>
        <w:t xml:space="preserve">Član </w:t>
      </w:r>
      <w:r w:rsidR="003C7491" w:rsidRPr="00CE5D10">
        <w:rPr>
          <w:b/>
          <w:color w:val="1F1A17"/>
          <w:lang w:val="hr-HR"/>
        </w:rPr>
        <w:t>18</w:t>
      </w:r>
      <w:r w:rsidRPr="00CE5D10">
        <w:rPr>
          <w:b/>
          <w:color w:val="1F1A17"/>
          <w:lang w:val="hr-HR"/>
        </w:rPr>
        <w:t>.</w:t>
      </w:r>
    </w:p>
    <w:p w:rsidR="00335CF8" w:rsidRPr="00CE5D10" w:rsidRDefault="00335CF8" w:rsidP="00A96F27">
      <w:pPr>
        <w:pStyle w:val="NormalWeb"/>
        <w:spacing w:before="0" w:beforeAutospacing="0" w:after="0" w:afterAutospacing="0"/>
        <w:jc w:val="center"/>
        <w:rPr>
          <w:b/>
          <w:color w:val="1F1A17"/>
          <w:lang w:val="hr-HR"/>
        </w:rPr>
      </w:pPr>
      <w:r w:rsidRPr="00CE5D10">
        <w:rPr>
          <w:b/>
          <w:color w:val="1F1A17"/>
          <w:lang w:val="hr-HR"/>
        </w:rPr>
        <w:t xml:space="preserve">(Zahtjev za izdavanje </w:t>
      </w:r>
      <w:r w:rsidR="00F569E7" w:rsidRPr="00CE5D10">
        <w:rPr>
          <w:b/>
          <w:color w:val="1F1A17"/>
          <w:lang w:val="hr-HR"/>
        </w:rPr>
        <w:t>P</w:t>
      </w:r>
      <w:r w:rsidRPr="00CE5D10">
        <w:rPr>
          <w:b/>
          <w:color w:val="1F1A17"/>
          <w:lang w:val="hr-HR"/>
        </w:rPr>
        <w:t>otvrde o prijemu robe dvojne namjene)</w:t>
      </w:r>
    </w:p>
    <w:p w:rsidR="0037293F" w:rsidRPr="00CE5D10" w:rsidRDefault="0037293F" w:rsidP="00A96F27">
      <w:pPr>
        <w:pStyle w:val="NormalWeb"/>
        <w:spacing w:before="0" w:beforeAutospacing="0" w:after="0" w:afterAutospacing="0"/>
        <w:jc w:val="center"/>
        <w:rPr>
          <w:b/>
          <w:lang w:val="hr-HR"/>
        </w:rPr>
      </w:pPr>
    </w:p>
    <w:p w:rsidR="00335CF8" w:rsidRPr="00CE5D10" w:rsidRDefault="00335CF8" w:rsidP="000B5A96">
      <w:pPr>
        <w:pStyle w:val="NormalWeb"/>
        <w:numPr>
          <w:ilvl w:val="0"/>
          <w:numId w:val="23"/>
        </w:numPr>
        <w:spacing w:before="0" w:beforeAutospacing="0" w:after="120" w:afterAutospacing="0"/>
        <w:ind w:left="426" w:hanging="426"/>
        <w:jc w:val="both"/>
        <w:rPr>
          <w:color w:val="0C0C0E"/>
          <w:lang w:val="hr-HR"/>
        </w:rPr>
      </w:pPr>
      <w:r w:rsidRPr="00CE5D10">
        <w:rPr>
          <w:color w:val="0C0C0E"/>
          <w:lang w:val="hr-HR"/>
        </w:rPr>
        <w:t xml:space="preserve">Zahtjev za izdavanje </w:t>
      </w:r>
      <w:r w:rsidR="0037293F" w:rsidRPr="00CE5D10">
        <w:rPr>
          <w:color w:val="0C0C0E"/>
          <w:lang w:val="hr-HR"/>
        </w:rPr>
        <w:t>P</w:t>
      </w:r>
      <w:r w:rsidRPr="00CE5D10">
        <w:rPr>
          <w:color w:val="0C0C0E"/>
          <w:lang w:val="hr-HR"/>
        </w:rPr>
        <w:t>otvrde o prijemu robe dvojne namjene</w:t>
      </w:r>
      <w:r w:rsidR="0023709E" w:rsidRPr="00CE5D10">
        <w:rPr>
          <w:color w:val="0C0C0E"/>
          <w:lang w:val="hr-HR"/>
        </w:rPr>
        <w:t xml:space="preserve"> </w:t>
      </w:r>
      <w:r w:rsidR="0023709E" w:rsidRPr="00CE5D10">
        <w:rPr>
          <w:lang w:val="hr-HR"/>
        </w:rPr>
        <w:t>(Delivery Verification</w:t>
      </w:r>
      <w:r w:rsidR="003536E0" w:rsidRPr="00CE5D10">
        <w:rPr>
          <w:lang w:val="hr-HR"/>
        </w:rPr>
        <w:t xml:space="preserve"> Certificate) iz člana 5.stav (3</w:t>
      </w:r>
      <w:r w:rsidR="0037293F" w:rsidRPr="00CE5D10">
        <w:rPr>
          <w:lang w:val="hr-HR"/>
        </w:rPr>
        <w:t xml:space="preserve">) ovog </w:t>
      </w:r>
      <w:r w:rsidR="009C50FB">
        <w:rPr>
          <w:lang w:val="hr-HR"/>
        </w:rPr>
        <w:t>Z</w:t>
      </w:r>
      <w:r w:rsidR="0023709E" w:rsidRPr="00CE5D10">
        <w:rPr>
          <w:lang w:val="hr-HR"/>
        </w:rPr>
        <w:t>akona</w:t>
      </w:r>
      <w:r w:rsidRPr="00CE5D10">
        <w:rPr>
          <w:color w:val="0C0C0E"/>
          <w:lang w:val="hr-HR"/>
        </w:rPr>
        <w:t xml:space="preserve"> podnosi se Ministarstvu.</w:t>
      </w:r>
    </w:p>
    <w:p w:rsidR="00335CF8" w:rsidRPr="00CE5D10" w:rsidRDefault="00335CF8" w:rsidP="000B5A96">
      <w:pPr>
        <w:pStyle w:val="NormalWeb"/>
        <w:numPr>
          <w:ilvl w:val="0"/>
          <w:numId w:val="23"/>
        </w:numPr>
        <w:spacing w:before="0" w:beforeAutospacing="0" w:after="120" w:afterAutospacing="0"/>
        <w:ind w:left="426" w:hanging="426"/>
        <w:jc w:val="both"/>
        <w:rPr>
          <w:color w:val="0C0C0E"/>
          <w:lang w:val="hr-HR"/>
        </w:rPr>
      </w:pPr>
      <w:r w:rsidRPr="00CE5D10">
        <w:rPr>
          <w:color w:val="0C0C0E"/>
          <w:lang w:val="hr-HR"/>
        </w:rPr>
        <w:t>Ministarstvo izdaje potvrdu o prije</w:t>
      </w:r>
      <w:r w:rsidR="0037293F" w:rsidRPr="00CE5D10">
        <w:rPr>
          <w:color w:val="0C0C0E"/>
          <w:lang w:val="hr-HR"/>
        </w:rPr>
        <w:t>mu robe dvojne namjene u roku od</w:t>
      </w:r>
      <w:r w:rsidRPr="00CE5D10">
        <w:rPr>
          <w:color w:val="0C0C0E"/>
          <w:lang w:val="hr-HR"/>
        </w:rPr>
        <w:t xml:space="preserve"> 15 dana od dana kada je podnesen p</w:t>
      </w:r>
      <w:r w:rsidR="005A1B71" w:rsidRPr="00CE5D10">
        <w:rPr>
          <w:color w:val="0C0C0E"/>
          <w:lang w:val="hr-HR"/>
        </w:rPr>
        <w:t xml:space="preserve">otpuni zahtjev, odnosno u roku </w:t>
      </w:r>
      <w:r w:rsidR="0037293F" w:rsidRPr="00CE5D10">
        <w:rPr>
          <w:color w:val="0C0C0E"/>
          <w:lang w:val="hr-HR"/>
        </w:rPr>
        <w:t>od</w:t>
      </w:r>
      <w:r w:rsidRPr="00CE5D10">
        <w:rPr>
          <w:color w:val="0C0C0E"/>
          <w:lang w:val="hr-HR"/>
        </w:rPr>
        <w:t xml:space="preserve"> 30 dana ako je u postupku izdavanja potr</w:t>
      </w:r>
      <w:r w:rsidR="0037293F" w:rsidRPr="00CE5D10">
        <w:rPr>
          <w:color w:val="0C0C0E"/>
          <w:lang w:val="hr-HR"/>
        </w:rPr>
        <w:t>ebno obaviti dodatne provjere.</w:t>
      </w:r>
    </w:p>
    <w:p w:rsidR="00335CF8" w:rsidRPr="00CE5D10" w:rsidRDefault="00335CF8" w:rsidP="000B5A96">
      <w:pPr>
        <w:pStyle w:val="NormalWeb"/>
        <w:numPr>
          <w:ilvl w:val="0"/>
          <w:numId w:val="23"/>
        </w:numPr>
        <w:spacing w:before="0" w:beforeAutospacing="0" w:after="0" w:afterAutospacing="0"/>
        <w:ind w:left="426" w:hanging="426"/>
        <w:jc w:val="both"/>
        <w:rPr>
          <w:color w:val="0C0C0E"/>
          <w:lang w:val="hr-HR"/>
        </w:rPr>
      </w:pPr>
      <w:r w:rsidRPr="00CE5D10">
        <w:rPr>
          <w:color w:val="0C0C0E"/>
          <w:lang w:val="hr-HR"/>
        </w:rPr>
        <w:t>Ministar</w:t>
      </w:r>
      <w:r w:rsidR="00937BBC" w:rsidRPr="00CE5D10">
        <w:rPr>
          <w:color w:val="0C0C0E"/>
          <w:lang w:val="hr-HR"/>
        </w:rPr>
        <w:t xml:space="preserve"> </w:t>
      </w:r>
      <w:r w:rsidR="005D2DED">
        <w:rPr>
          <w:lang w:val="hr-HR"/>
        </w:rPr>
        <w:t>vanjske trgovine i ekonomskih odnosa BiH</w:t>
      </w:r>
      <w:r w:rsidR="005D2DED" w:rsidRPr="00CE5D10">
        <w:rPr>
          <w:lang w:val="hr-HR"/>
        </w:rPr>
        <w:t xml:space="preserve"> </w:t>
      </w:r>
      <w:r w:rsidR="00EE0907" w:rsidRPr="00CE5D10">
        <w:rPr>
          <w:color w:val="0C0C0E"/>
          <w:lang w:val="hr-HR"/>
        </w:rPr>
        <w:t>U</w:t>
      </w:r>
      <w:r w:rsidR="00662836" w:rsidRPr="00CE5D10">
        <w:rPr>
          <w:color w:val="0C0C0E"/>
          <w:lang w:val="hr-HR"/>
        </w:rPr>
        <w:t>put</w:t>
      </w:r>
      <w:r w:rsidR="009C50FB">
        <w:rPr>
          <w:color w:val="0C0C0E"/>
          <w:lang w:val="hr-HR"/>
        </w:rPr>
        <w:t>om</w:t>
      </w:r>
      <w:r w:rsidR="00662836" w:rsidRPr="00CE5D10">
        <w:rPr>
          <w:color w:val="0C0C0E"/>
          <w:lang w:val="hr-HR"/>
        </w:rPr>
        <w:t xml:space="preserve"> o uslovima i postupku za izdavanje isprava u vanjskotrgovinskom prometu roba dvojne namjene </w:t>
      </w:r>
      <w:r w:rsidRPr="00CE5D10">
        <w:rPr>
          <w:color w:val="0C0C0E"/>
          <w:lang w:val="hr-HR"/>
        </w:rPr>
        <w:t>utvrđuje oblik i sadržaj obrasca zahtjeva za izdavanje potvrde o prijemu robe dvojne namjene te popis ostalih dokumena</w:t>
      </w:r>
      <w:r w:rsidR="0037293F" w:rsidRPr="00CE5D10">
        <w:rPr>
          <w:color w:val="0C0C0E"/>
          <w:lang w:val="hr-HR"/>
        </w:rPr>
        <w:t>ta koji se prilažu uz zahtjev.</w:t>
      </w:r>
    </w:p>
    <w:p w:rsidR="0037293F" w:rsidRPr="00CE5D10" w:rsidRDefault="0037293F" w:rsidP="0012357C">
      <w:pPr>
        <w:pStyle w:val="NormalWeb"/>
        <w:spacing w:before="0" w:beforeAutospacing="0" w:after="0" w:afterAutospacing="0"/>
        <w:jc w:val="center"/>
        <w:rPr>
          <w:b/>
          <w:color w:val="1F1A17"/>
          <w:lang w:val="hr-HR"/>
        </w:rPr>
      </w:pPr>
    </w:p>
    <w:p w:rsidR="0012357C" w:rsidRPr="00CE5D10" w:rsidRDefault="00ED7210" w:rsidP="0012357C">
      <w:pPr>
        <w:pStyle w:val="NormalWeb"/>
        <w:spacing w:before="0" w:beforeAutospacing="0" w:after="0" w:afterAutospacing="0"/>
        <w:jc w:val="center"/>
        <w:rPr>
          <w:b/>
          <w:color w:val="1F1A17"/>
          <w:lang w:val="hr-HR"/>
        </w:rPr>
      </w:pPr>
      <w:r w:rsidRPr="00CE5D10">
        <w:rPr>
          <w:b/>
          <w:color w:val="1F1A17"/>
          <w:lang w:val="hr-HR"/>
        </w:rPr>
        <w:t xml:space="preserve">Član </w:t>
      </w:r>
      <w:r w:rsidR="003C7491" w:rsidRPr="00CE5D10">
        <w:rPr>
          <w:b/>
          <w:color w:val="1F1A17"/>
          <w:lang w:val="hr-HR"/>
        </w:rPr>
        <w:t>19</w:t>
      </w:r>
      <w:r w:rsidR="00335CF8" w:rsidRPr="00CE5D10">
        <w:rPr>
          <w:b/>
          <w:color w:val="1F1A17"/>
          <w:lang w:val="hr-HR"/>
        </w:rPr>
        <w:t>.</w:t>
      </w:r>
    </w:p>
    <w:p w:rsidR="00335CF8" w:rsidRPr="00CE5D10" w:rsidRDefault="00335CF8" w:rsidP="0012357C">
      <w:pPr>
        <w:pStyle w:val="NormalWeb"/>
        <w:spacing w:before="0" w:beforeAutospacing="0" w:after="0" w:afterAutospacing="0"/>
        <w:jc w:val="center"/>
        <w:rPr>
          <w:b/>
          <w:color w:val="1F1A17"/>
          <w:lang w:val="hr-HR"/>
        </w:rPr>
      </w:pPr>
      <w:r w:rsidRPr="00CE5D10">
        <w:rPr>
          <w:b/>
          <w:color w:val="1F1A17"/>
          <w:lang w:val="hr-HR"/>
        </w:rPr>
        <w:t xml:space="preserve">(Rokovi za izdavanje </w:t>
      </w:r>
      <w:r w:rsidR="00710B86" w:rsidRPr="00CE5D10">
        <w:rPr>
          <w:b/>
          <w:color w:val="1F1A17"/>
          <w:lang w:val="hr-HR"/>
        </w:rPr>
        <w:t>dozvola</w:t>
      </w:r>
      <w:r w:rsidRPr="00CE5D10">
        <w:rPr>
          <w:b/>
          <w:color w:val="1F1A17"/>
          <w:lang w:val="hr-HR"/>
        </w:rPr>
        <w:t>)</w:t>
      </w:r>
    </w:p>
    <w:p w:rsidR="0012357C" w:rsidRPr="00CE5D10" w:rsidRDefault="0012357C" w:rsidP="0012357C">
      <w:pPr>
        <w:pStyle w:val="NormalWeb"/>
        <w:spacing w:before="0" w:beforeAutospacing="0" w:after="0" w:afterAutospacing="0"/>
        <w:jc w:val="center"/>
        <w:rPr>
          <w:b/>
          <w:lang w:val="hr-HR"/>
        </w:rPr>
      </w:pPr>
    </w:p>
    <w:p w:rsidR="0037293F" w:rsidRPr="00CE5D10" w:rsidRDefault="00335CF8" w:rsidP="00710B86">
      <w:pPr>
        <w:pStyle w:val="NormalWeb"/>
        <w:numPr>
          <w:ilvl w:val="0"/>
          <w:numId w:val="13"/>
        </w:numPr>
        <w:spacing w:before="0" w:beforeAutospacing="0" w:after="120" w:afterAutospacing="0"/>
        <w:ind w:left="426" w:hanging="426"/>
        <w:jc w:val="both"/>
        <w:rPr>
          <w:color w:val="0C0C0E"/>
          <w:lang w:val="hr-HR"/>
        </w:rPr>
      </w:pPr>
      <w:r w:rsidRPr="00CE5D10">
        <w:rPr>
          <w:color w:val="0C0C0E"/>
          <w:lang w:val="hr-HR"/>
        </w:rPr>
        <w:t xml:space="preserve">Ministarstvo izdaje dozvole </w:t>
      </w:r>
      <w:r w:rsidR="00ED7210" w:rsidRPr="00CE5D10">
        <w:rPr>
          <w:color w:val="0C0C0E"/>
          <w:lang w:val="hr-HR"/>
        </w:rPr>
        <w:t>iz člana 5</w:t>
      </w:r>
      <w:r w:rsidR="005A1B71" w:rsidRPr="00CE5D10">
        <w:rPr>
          <w:color w:val="0C0C0E"/>
          <w:lang w:val="hr-HR"/>
        </w:rPr>
        <w:t xml:space="preserve">. stav (1) u roku </w:t>
      </w:r>
      <w:r w:rsidR="0037293F" w:rsidRPr="00CE5D10">
        <w:rPr>
          <w:color w:val="0C0C0E"/>
          <w:lang w:val="hr-HR"/>
        </w:rPr>
        <w:t>od</w:t>
      </w:r>
      <w:r w:rsidRPr="00CE5D10">
        <w:rPr>
          <w:color w:val="0C0C0E"/>
          <w:lang w:val="hr-HR"/>
        </w:rPr>
        <w:t xml:space="preserve"> 30 dana od dana kada je uredno podnesen po</w:t>
      </w:r>
      <w:r w:rsidR="005A1B71" w:rsidRPr="00CE5D10">
        <w:rPr>
          <w:color w:val="0C0C0E"/>
          <w:lang w:val="hr-HR"/>
        </w:rPr>
        <w:t xml:space="preserve">tpuni zahtjev, odnosno u roku </w:t>
      </w:r>
      <w:r w:rsidR="0037293F" w:rsidRPr="00CE5D10">
        <w:rPr>
          <w:color w:val="0C0C0E"/>
          <w:lang w:val="hr-HR"/>
        </w:rPr>
        <w:t>od</w:t>
      </w:r>
      <w:r w:rsidRPr="00CE5D10">
        <w:rPr>
          <w:color w:val="0C0C0E"/>
          <w:lang w:val="hr-HR"/>
        </w:rPr>
        <w:t xml:space="preserve"> 60 dana ako je u postupku izdavanja dozvole potr</w:t>
      </w:r>
      <w:r w:rsidR="0037293F" w:rsidRPr="00CE5D10">
        <w:rPr>
          <w:color w:val="0C0C0E"/>
          <w:lang w:val="hr-HR"/>
        </w:rPr>
        <w:t>ebno obaviti dodatne provjere.</w:t>
      </w:r>
    </w:p>
    <w:p w:rsidR="009C50FB" w:rsidRDefault="009C50FB" w:rsidP="00A96F27">
      <w:pPr>
        <w:pStyle w:val="NormalWeb"/>
        <w:spacing w:before="0" w:beforeAutospacing="0" w:after="0" w:afterAutospacing="0"/>
        <w:jc w:val="center"/>
        <w:rPr>
          <w:b/>
          <w:color w:val="1F1A17"/>
          <w:lang w:val="hr-HR"/>
        </w:rPr>
      </w:pPr>
    </w:p>
    <w:p w:rsidR="009C50FB" w:rsidRDefault="009C50FB" w:rsidP="00A96F27">
      <w:pPr>
        <w:pStyle w:val="NormalWeb"/>
        <w:spacing w:before="0" w:beforeAutospacing="0" w:after="0" w:afterAutospacing="0"/>
        <w:jc w:val="center"/>
        <w:rPr>
          <w:b/>
          <w:color w:val="1F1A17"/>
          <w:lang w:val="hr-HR"/>
        </w:rPr>
      </w:pPr>
    </w:p>
    <w:p w:rsidR="009C50FB" w:rsidRDefault="009C50FB" w:rsidP="00A96F27">
      <w:pPr>
        <w:pStyle w:val="NormalWeb"/>
        <w:spacing w:before="0" w:beforeAutospacing="0" w:after="0" w:afterAutospacing="0"/>
        <w:jc w:val="center"/>
        <w:rPr>
          <w:b/>
          <w:color w:val="1F1A17"/>
          <w:lang w:val="hr-HR"/>
        </w:rPr>
      </w:pPr>
    </w:p>
    <w:p w:rsidR="001971B8" w:rsidRDefault="001971B8" w:rsidP="00A96F27">
      <w:pPr>
        <w:pStyle w:val="NormalWeb"/>
        <w:spacing w:before="0" w:beforeAutospacing="0" w:after="0" w:afterAutospacing="0"/>
        <w:jc w:val="center"/>
        <w:rPr>
          <w:b/>
          <w:color w:val="1F1A17"/>
          <w:lang w:val="hr-HR"/>
        </w:rPr>
      </w:pPr>
    </w:p>
    <w:p w:rsidR="001971B8" w:rsidRDefault="001971B8" w:rsidP="00A96F27">
      <w:pPr>
        <w:pStyle w:val="NormalWeb"/>
        <w:spacing w:before="0" w:beforeAutospacing="0" w:after="0" w:afterAutospacing="0"/>
        <w:jc w:val="center"/>
        <w:rPr>
          <w:b/>
          <w:color w:val="1F1A17"/>
          <w:lang w:val="hr-HR"/>
        </w:rPr>
      </w:pPr>
    </w:p>
    <w:p w:rsidR="00F569E7" w:rsidRPr="00CE5D10" w:rsidRDefault="00EF4C58" w:rsidP="00A96F27">
      <w:pPr>
        <w:pStyle w:val="NormalWeb"/>
        <w:spacing w:before="0" w:beforeAutospacing="0" w:after="0" w:afterAutospacing="0"/>
        <w:jc w:val="center"/>
        <w:rPr>
          <w:b/>
          <w:color w:val="1F1A17"/>
          <w:lang w:val="hr-HR"/>
        </w:rPr>
      </w:pPr>
      <w:r w:rsidRPr="00CE5D10">
        <w:rPr>
          <w:b/>
          <w:color w:val="1F1A17"/>
          <w:lang w:val="hr-HR"/>
        </w:rPr>
        <w:lastRenderedPageBreak/>
        <w:t>Član 2</w:t>
      </w:r>
      <w:r w:rsidR="003C7491" w:rsidRPr="00CE5D10">
        <w:rPr>
          <w:b/>
          <w:color w:val="1F1A17"/>
          <w:lang w:val="hr-HR"/>
        </w:rPr>
        <w:t>0</w:t>
      </w:r>
      <w:r w:rsidR="00335CF8" w:rsidRPr="00CE5D10">
        <w:rPr>
          <w:b/>
          <w:color w:val="1F1A17"/>
          <w:lang w:val="hr-HR"/>
        </w:rPr>
        <w:t>.</w:t>
      </w:r>
    </w:p>
    <w:p w:rsidR="00335CF8" w:rsidRPr="00CE5D10" w:rsidRDefault="00335CF8" w:rsidP="00A96F27">
      <w:pPr>
        <w:pStyle w:val="NormalWeb"/>
        <w:spacing w:before="0" w:beforeAutospacing="0" w:after="0" w:afterAutospacing="0"/>
        <w:jc w:val="center"/>
        <w:rPr>
          <w:b/>
          <w:color w:val="1F1A17"/>
          <w:lang w:val="hr-HR"/>
        </w:rPr>
      </w:pPr>
      <w:r w:rsidRPr="00CE5D10">
        <w:rPr>
          <w:b/>
          <w:color w:val="1F1A17"/>
          <w:lang w:val="hr-HR"/>
        </w:rPr>
        <w:t>(Odbijanje zahtjeva)</w:t>
      </w:r>
    </w:p>
    <w:p w:rsidR="00F569E7" w:rsidRPr="00CE5D10" w:rsidRDefault="00F569E7" w:rsidP="00A96F27">
      <w:pPr>
        <w:pStyle w:val="NormalWeb"/>
        <w:spacing w:before="0" w:beforeAutospacing="0" w:after="0" w:afterAutospacing="0"/>
        <w:jc w:val="center"/>
        <w:rPr>
          <w:b/>
          <w:lang w:val="hr-HR"/>
        </w:rPr>
      </w:pPr>
    </w:p>
    <w:p w:rsidR="00335CF8" w:rsidRPr="00CE5D10" w:rsidRDefault="00335CF8" w:rsidP="00F569E7">
      <w:pPr>
        <w:pStyle w:val="NormalWeb"/>
        <w:numPr>
          <w:ilvl w:val="0"/>
          <w:numId w:val="19"/>
        </w:numPr>
        <w:spacing w:before="0" w:beforeAutospacing="0" w:after="0" w:afterAutospacing="0"/>
        <w:ind w:left="426" w:hanging="426"/>
        <w:jc w:val="both"/>
        <w:rPr>
          <w:lang w:val="hr-HR"/>
        </w:rPr>
      </w:pPr>
      <w:r w:rsidRPr="00CE5D10">
        <w:rPr>
          <w:color w:val="0C0C0E"/>
          <w:lang w:val="hr-HR"/>
        </w:rPr>
        <w:t xml:space="preserve">Ministarstvo donosi rješenje o odbijanju zahtjeva za izdavanje isprave </w:t>
      </w:r>
      <w:r w:rsidR="00901706" w:rsidRPr="00CE5D10">
        <w:rPr>
          <w:lang w:val="hr-HR"/>
        </w:rPr>
        <w:t>ako je ispunjen</w:t>
      </w:r>
      <w:r w:rsidRPr="00CE5D10">
        <w:rPr>
          <w:lang w:val="hr-HR"/>
        </w:rPr>
        <w:t xml:space="preserve"> bilo </w:t>
      </w:r>
      <w:r w:rsidR="00531E68" w:rsidRPr="00CE5D10">
        <w:rPr>
          <w:lang w:val="hr-HR"/>
        </w:rPr>
        <w:t>koji od sljedećih uslova</w:t>
      </w:r>
      <w:r w:rsidR="00F569E7" w:rsidRPr="00CE5D10">
        <w:rPr>
          <w:lang w:val="hr-HR"/>
        </w:rPr>
        <w:t>:</w:t>
      </w:r>
    </w:p>
    <w:p w:rsidR="00335CF8" w:rsidRPr="00CE5D10" w:rsidRDefault="00335CF8" w:rsidP="00F569E7">
      <w:pPr>
        <w:pStyle w:val="NormalWeb"/>
        <w:numPr>
          <w:ilvl w:val="1"/>
          <w:numId w:val="9"/>
        </w:numPr>
        <w:spacing w:before="0" w:beforeAutospacing="0" w:after="0" w:afterAutospacing="0"/>
        <w:ind w:left="851" w:hanging="567"/>
        <w:jc w:val="both"/>
        <w:rPr>
          <w:color w:val="0C0C0E"/>
          <w:lang w:val="hr-HR"/>
        </w:rPr>
      </w:pPr>
      <w:r w:rsidRPr="00CE5D10">
        <w:rPr>
          <w:color w:val="0C0C0E"/>
          <w:lang w:val="hr-HR"/>
        </w:rPr>
        <w:t>Ministarstvo vanjskih poslova B</w:t>
      </w:r>
      <w:r w:rsidR="00706582" w:rsidRPr="00CE5D10">
        <w:rPr>
          <w:color w:val="0C0C0E"/>
          <w:lang w:val="hr-HR"/>
        </w:rPr>
        <w:t xml:space="preserve">osne </w:t>
      </w:r>
      <w:r w:rsidRPr="00CE5D10">
        <w:rPr>
          <w:color w:val="0C0C0E"/>
          <w:lang w:val="hr-HR"/>
        </w:rPr>
        <w:t>i</w:t>
      </w:r>
      <w:r w:rsidR="00706582" w:rsidRPr="00CE5D10">
        <w:rPr>
          <w:color w:val="0C0C0E"/>
          <w:lang w:val="hr-HR"/>
        </w:rPr>
        <w:t xml:space="preserve"> </w:t>
      </w:r>
      <w:r w:rsidRPr="00CE5D10">
        <w:rPr>
          <w:color w:val="0C0C0E"/>
          <w:lang w:val="hr-HR"/>
        </w:rPr>
        <w:t>H</w:t>
      </w:r>
      <w:r w:rsidR="00706582" w:rsidRPr="00CE5D10">
        <w:rPr>
          <w:lang w:val="hr-HR"/>
        </w:rPr>
        <w:t>ercegovine</w:t>
      </w:r>
      <w:r w:rsidRPr="00CE5D10">
        <w:rPr>
          <w:color w:val="0C0C0E"/>
          <w:lang w:val="hr-HR"/>
        </w:rPr>
        <w:t xml:space="preserve"> ne izda prethodnu saglasnost;</w:t>
      </w:r>
    </w:p>
    <w:p w:rsidR="00335CF8" w:rsidRPr="00CE5D10" w:rsidRDefault="00F569E7" w:rsidP="00F569E7">
      <w:pPr>
        <w:pStyle w:val="NormalWeb"/>
        <w:numPr>
          <w:ilvl w:val="1"/>
          <w:numId w:val="9"/>
        </w:numPr>
        <w:spacing w:before="0" w:beforeAutospacing="0" w:after="0" w:afterAutospacing="0"/>
        <w:ind w:left="851" w:hanging="567"/>
        <w:jc w:val="both"/>
        <w:rPr>
          <w:color w:val="0C0C0E"/>
          <w:lang w:val="hr-HR"/>
        </w:rPr>
      </w:pPr>
      <w:r w:rsidRPr="00CE5D10">
        <w:rPr>
          <w:color w:val="1F1A17"/>
          <w:lang w:val="hr-HR"/>
        </w:rPr>
        <w:t>Komisija predloži</w:t>
      </w:r>
      <w:r w:rsidR="00335CF8" w:rsidRPr="00CE5D10">
        <w:rPr>
          <w:color w:val="1F1A17"/>
          <w:lang w:val="hr-HR"/>
        </w:rPr>
        <w:t xml:space="preserve"> da se odbije zahtjev za izdavanje </w:t>
      </w:r>
      <w:r w:rsidR="00335CF8" w:rsidRPr="00CE5D10">
        <w:rPr>
          <w:lang w:val="hr-HR"/>
        </w:rPr>
        <w:t>dozvole</w:t>
      </w:r>
      <w:r w:rsidR="00335CF8" w:rsidRPr="00CE5D10">
        <w:rPr>
          <w:color w:val="0070C0"/>
          <w:lang w:val="hr-HR"/>
        </w:rPr>
        <w:t>;</w:t>
      </w:r>
    </w:p>
    <w:p w:rsidR="00335CF8" w:rsidRPr="00CE5D10" w:rsidRDefault="00335CF8" w:rsidP="00F569E7">
      <w:pPr>
        <w:pStyle w:val="NormalWeb"/>
        <w:numPr>
          <w:ilvl w:val="1"/>
          <w:numId w:val="9"/>
        </w:numPr>
        <w:spacing w:before="0" w:beforeAutospacing="0" w:after="0" w:afterAutospacing="0"/>
        <w:ind w:left="851" w:hanging="567"/>
        <w:jc w:val="both"/>
        <w:rPr>
          <w:color w:val="1F1A17"/>
          <w:lang w:val="hr-HR"/>
        </w:rPr>
      </w:pPr>
      <w:r w:rsidRPr="00CE5D10">
        <w:rPr>
          <w:color w:val="1F1A17"/>
          <w:lang w:val="hr-HR"/>
        </w:rPr>
        <w:t>podaci iz zahtjeva</w:t>
      </w:r>
      <w:r w:rsidR="00F27E31" w:rsidRPr="00CE5D10">
        <w:rPr>
          <w:color w:val="1F1A17"/>
          <w:lang w:val="hr-HR"/>
        </w:rPr>
        <w:t xml:space="preserve"> su</w:t>
      </w:r>
      <w:r w:rsidRPr="00CE5D10">
        <w:rPr>
          <w:color w:val="1F1A17"/>
          <w:lang w:val="hr-HR"/>
        </w:rPr>
        <w:t xml:space="preserve"> nepotpuni ili uz zahtjev nisu priloženi svi propisani dokumenti;</w:t>
      </w:r>
    </w:p>
    <w:p w:rsidR="00335CF8" w:rsidRPr="00CE5D10" w:rsidRDefault="00335CF8" w:rsidP="00F569E7">
      <w:pPr>
        <w:pStyle w:val="NormalWeb"/>
        <w:numPr>
          <w:ilvl w:val="1"/>
          <w:numId w:val="9"/>
        </w:numPr>
        <w:spacing w:before="0" w:beforeAutospacing="0" w:after="0" w:afterAutospacing="0"/>
        <w:ind w:left="851" w:hanging="567"/>
        <w:jc w:val="both"/>
        <w:rPr>
          <w:color w:val="1F1A17"/>
          <w:lang w:val="hr-HR"/>
        </w:rPr>
      </w:pPr>
      <w:r w:rsidRPr="00CE5D10">
        <w:rPr>
          <w:color w:val="1F1A17"/>
          <w:lang w:val="hr-HR"/>
        </w:rPr>
        <w:t xml:space="preserve">podaci iz zahtjeva su </w:t>
      </w:r>
      <w:r w:rsidRPr="00CE5D10">
        <w:rPr>
          <w:lang w:val="hr-HR"/>
        </w:rPr>
        <w:t>netačni ili su uz zahtjev priloženi netačni dokumenti;</w:t>
      </w:r>
    </w:p>
    <w:p w:rsidR="00335CF8" w:rsidRPr="00CE5D10" w:rsidRDefault="00335CF8" w:rsidP="00F569E7">
      <w:pPr>
        <w:pStyle w:val="NormalWeb"/>
        <w:numPr>
          <w:ilvl w:val="1"/>
          <w:numId w:val="9"/>
        </w:numPr>
        <w:spacing w:before="0" w:beforeAutospacing="0" w:after="0" w:afterAutospacing="0"/>
        <w:ind w:left="851" w:hanging="567"/>
        <w:jc w:val="both"/>
        <w:rPr>
          <w:color w:val="1F1A17"/>
          <w:lang w:val="hr-HR"/>
        </w:rPr>
      </w:pPr>
      <w:r w:rsidRPr="00CE5D10">
        <w:rPr>
          <w:lang w:val="hr-HR"/>
        </w:rPr>
        <w:t>propušteno je prikazivanje relevantnih činjenica;</w:t>
      </w:r>
    </w:p>
    <w:p w:rsidR="00335CF8" w:rsidRPr="00CE5D10" w:rsidRDefault="00335CF8" w:rsidP="00F569E7">
      <w:pPr>
        <w:pStyle w:val="NormalWeb"/>
        <w:numPr>
          <w:ilvl w:val="1"/>
          <w:numId w:val="9"/>
        </w:numPr>
        <w:spacing w:before="0" w:beforeAutospacing="0" w:after="120" w:afterAutospacing="0"/>
        <w:ind w:left="851" w:hanging="567"/>
        <w:jc w:val="both"/>
        <w:rPr>
          <w:color w:val="1F1A17"/>
          <w:lang w:val="hr-HR"/>
        </w:rPr>
      </w:pPr>
      <w:r w:rsidRPr="00CE5D10">
        <w:rPr>
          <w:color w:val="1F1A17"/>
          <w:lang w:val="hr-HR"/>
        </w:rPr>
        <w:t>podnosi</w:t>
      </w:r>
      <w:r w:rsidR="00BC6512">
        <w:rPr>
          <w:color w:val="1F1A17"/>
          <w:lang w:val="hr-HR"/>
        </w:rPr>
        <w:t>telj</w:t>
      </w:r>
      <w:r w:rsidRPr="00CE5D10">
        <w:rPr>
          <w:color w:val="1F1A17"/>
          <w:lang w:val="hr-HR"/>
        </w:rPr>
        <w:t xml:space="preserve"> zahtjeva je u ranijim akt</w:t>
      </w:r>
      <w:r w:rsidR="00F569E7" w:rsidRPr="00CE5D10">
        <w:rPr>
          <w:color w:val="1F1A17"/>
          <w:lang w:val="hr-HR"/>
        </w:rPr>
        <w:t>ivnostima prek</w:t>
      </w:r>
      <w:r w:rsidR="00BC6512">
        <w:rPr>
          <w:color w:val="1F1A17"/>
          <w:lang w:val="hr-HR"/>
        </w:rPr>
        <w:t>ršio odredbe ovog Z</w:t>
      </w:r>
      <w:r w:rsidRPr="00CE5D10">
        <w:rPr>
          <w:color w:val="1F1A17"/>
          <w:lang w:val="hr-HR"/>
        </w:rPr>
        <w:t>akona.</w:t>
      </w:r>
    </w:p>
    <w:p w:rsidR="00F569E7" w:rsidRPr="00CE5D10" w:rsidRDefault="00335CF8" w:rsidP="00A77FB8">
      <w:pPr>
        <w:pStyle w:val="NormalWeb"/>
        <w:numPr>
          <w:ilvl w:val="0"/>
          <w:numId w:val="19"/>
        </w:numPr>
        <w:spacing w:before="0" w:beforeAutospacing="0" w:after="0" w:afterAutospacing="0"/>
        <w:ind w:left="426" w:hanging="426"/>
        <w:jc w:val="both"/>
        <w:rPr>
          <w:color w:val="0C0C0E"/>
          <w:lang w:val="hr-HR"/>
        </w:rPr>
      </w:pPr>
      <w:r w:rsidRPr="00CE5D10">
        <w:rPr>
          <w:color w:val="0C0C0E"/>
          <w:lang w:val="hr-HR"/>
        </w:rPr>
        <w:t>Ministarstvo donosi rješenje o odbijanju zahtjeva za izdavanje</w:t>
      </w:r>
      <w:r w:rsidR="000B7564" w:rsidRPr="00CE5D10">
        <w:rPr>
          <w:color w:val="0C0C0E"/>
          <w:lang w:val="hr-HR"/>
        </w:rPr>
        <w:t xml:space="preserve"> </w:t>
      </w:r>
      <w:r w:rsidR="000B7564" w:rsidRPr="00CE5D10">
        <w:rPr>
          <w:lang w:val="hr-HR"/>
        </w:rPr>
        <w:t>isprave</w:t>
      </w:r>
      <w:r w:rsidRPr="00CE5D10">
        <w:rPr>
          <w:color w:val="0C0C0E"/>
          <w:lang w:val="hr-HR"/>
        </w:rPr>
        <w:t xml:space="preserve"> ako roba ne odgovara podacima navedenim u zahtjevu, a izvoznik ili proizvođač na zahtjev Ministarstva ne omogući pregled robe i/ili pregled dok</w:t>
      </w:r>
      <w:r w:rsidR="00F569E7" w:rsidRPr="00CE5D10">
        <w:rPr>
          <w:color w:val="0C0C0E"/>
          <w:lang w:val="hr-HR"/>
        </w:rPr>
        <w:t>umentacije u vezi s tom robom.</w:t>
      </w:r>
    </w:p>
    <w:p w:rsidR="00A77FB8" w:rsidRPr="00CE5D10" w:rsidRDefault="00A77FB8" w:rsidP="00A77FB8">
      <w:pPr>
        <w:pStyle w:val="NormalWeb"/>
        <w:spacing w:before="0" w:beforeAutospacing="0" w:after="0" w:afterAutospacing="0"/>
        <w:jc w:val="both"/>
        <w:rPr>
          <w:color w:val="0C0C0E"/>
          <w:lang w:val="hr-HR"/>
        </w:rPr>
      </w:pPr>
    </w:p>
    <w:p w:rsidR="00F569E7" w:rsidRPr="00CE5D10" w:rsidRDefault="001B2D8D" w:rsidP="00A96F27">
      <w:pPr>
        <w:pStyle w:val="NormalWeb"/>
        <w:spacing w:before="0" w:beforeAutospacing="0" w:after="0" w:afterAutospacing="0"/>
        <w:jc w:val="center"/>
        <w:rPr>
          <w:b/>
          <w:color w:val="1F1A17"/>
          <w:lang w:val="hr-HR"/>
        </w:rPr>
      </w:pPr>
      <w:r w:rsidRPr="00CE5D10">
        <w:rPr>
          <w:b/>
          <w:color w:val="1F1A17"/>
          <w:lang w:val="hr-HR"/>
        </w:rPr>
        <w:t>Član 2</w:t>
      </w:r>
      <w:r w:rsidR="003C7491" w:rsidRPr="00CE5D10">
        <w:rPr>
          <w:b/>
          <w:color w:val="1F1A17"/>
          <w:lang w:val="hr-HR"/>
        </w:rPr>
        <w:t>1</w:t>
      </w:r>
      <w:r w:rsidR="00335CF8" w:rsidRPr="00CE5D10">
        <w:rPr>
          <w:b/>
          <w:color w:val="1F1A17"/>
          <w:lang w:val="hr-HR"/>
        </w:rPr>
        <w:t>.</w:t>
      </w:r>
    </w:p>
    <w:p w:rsidR="00335CF8" w:rsidRPr="00CE5D10" w:rsidRDefault="00335CF8" w:rsidP="00A96F27">
      <w:pPr>
        <w:pStyle w:val="NormalWeb"/>
        <w:spacing w:before="0" w:beforeAutospacing="0" w:after="0" w:afterAutospacing="0"/>
        <w:jc w:val="center"/>
        <w:rPr>
          <w:b/>
          <w:color w:val="1F1A17"/>
          <w:lang w:val="hr-HR"/>
        </w:rPr>
      </w:pPr>
      <w:r w:rsidRPr="00CE5D10">
        <w:rPr>
          <w:b/>
          <w:color w:val="1F1A17"/>
          <w:lang w:val="hr-HR"/>
        </w:rPr>
        <w:t>(Oduzimanje isprave)</w:t>
      </w:r>
    </w:p>
    <w:p w:rsidR="00F569E7" w:rsidRPr="00CE5D10" w:rsidRDefault="00F569E7" w:rsidP="00A96F27">
      <w:pPr>
        <w:pStyle w:val="NormalWeb"/>
        <w:spacing w:before="0" w:beforeAutospacing="0" w:after="0" w:afterAutospacing="0"/>
        <w:jc w:val="center"/>
        <w:rPr>
          <w:b/>
          <w:lang w:val="hr-HR"/>
        </w:rPr>
      </w:pPr>
    </w:p>
    <w:p w:rsidR="006E73CC" w:rsidRPr="00CE5D10" w:rsidRDefault="00335CF8" w:rsidP="006E73CC">
      <w:pPr>
        <w:pStyle w:val="NormalWeb"/>
        <w:numPr>
          <w:ilvl w:val="0"/>
          <w:numId w:val="42"/>
        </w:numPr>
        <w:spacing w:before="0" w:beforeAutospacing="0" w:after="0" w:afterAutospacing="0"/>
        <w:ind w:left="426" w:hanging="426"/>
        <w:jc w:val="both"/>
        <w:rPr>
          <w:lang w:val="hr-HR"/>
        </w:rPr>
      </w:pPr>
      <w:r w:rsidRPr="00CE5D10">
        <w:rPr>
          <w:lang w:val="hr-HR"/>
        </w:rPr>
        <w:t>Ministarstvo donosi rješenje o oduzimanju izdate</w:t>
      </w:r>
      <w:r w:rsidR="00F569E7" w:rsidRPr="00CE5D10">
        <w:rPr>
          <w:lang w:val="hr-HR"/>
        </w:rPr>
        <w:t xml:space="preserve"> isprave ako</w:t>
      </w:r>
      <w:r w:rsidR="0029687F">
        <w:rPr>
          <w:lang w:val="hr-HR"/>
        </w:rPr>
        <w:t xml:space="preserve"> je ispunjeno bilo šta</w:t>
      </w:r>
      <w:r w:rsidR="006E73CC" w:rsidRPr="00CE5D10">
        <w:rPr>
          <w:lang w:val="hr-HR"/>
        </w:rPr>
        <w:t xml:space="preserve"> od sljedećeg: </w:t>
      </w:r>
    </w:p>
    <w:p w:rsidR="00335CF8" w:rsidRPr="00CE5D10" w:rsidRDefault="00335CF8" w:rsidP="006E73CC">
      <w:pPr>
        <w:pStyle w:val="NormalWeb"/>
        <w:numPr>
          <w:ilvl w:val="0"/>
          <w:numId w:val="21"/>
        </w:numPr>
        <w:spacing w:before="0" w:beforeAutospacing="0" w:after="0" w:afterAutospacing="0"/>
        <w:ind w:left="1276" w:hanging="567"/>
        <w:jc w:val="both"/>
        <w:rPr>
          <w:lang w:val="hr-HR"/>
        </w:rPr>
      </w:pPr>
      <w:r w:rsidRPr="00CE5D10">
        <w:rPr>
          <w:lang w:val="hr-HR"/>
        </w:rPr>
        <w:t>Ministarstvo vanjskih poslova B</w:t>
      </w:r>
      <w:r w:rsidR="00706582" w:rsidRPr="00CE5D10">
        <w:rPr>
          <w:lang w:val="hr-HR"/>
        </w:rPr>
        <w:t xml:space="preserve">osne </w:t>
      </w:r>
      <w:r w:rsidRPr="00CE5D10">
        <w:rPr>
          <w:lang w:val="hr-HR"/>
        </w:rPr>
        <w:t>i</w:t>
      </w:r>
      <w:r w:rsidR="00706582" w:rsidRPr="00CE5D10">
        <w:rPr>
          <w:lang w:val="hr-HR"/>
        </w:rPr>
        <w:t xml:space="preserve"> </w:t>
      </w:r>
      <w:r w:rsidRPr="00CE5D10">
        <w:rPr>
          <w:lang w:val="hr-HR"/>
        </w:rPr>
        <w:t>H</w:t>
      </w:r>
      <w:r w:rsidR="00706582" w:rsidRPr="00CE5D10">
        <w:rPr>
          <w:lang w:val="hr-HR"/>
        </w:rPr>
        <w:t>ercegovine</w:t>
      </w:r>
      <w:r w:rsidRPr="00CE5D10">
        <w:rPr>
          <w:lang w:val="hr-HR"/>
        </w:rPr>
        <w:t xml:space="preserve"> obavijesti</w:t>
      </w:r>
      <w:r w:rsidR="000B7564" w:rsidRPr="00CE5D10">
        <w:rPr>
          <w:lang w:val="hr-HR"/>
        </w:rPr>
        <w:t xml:space="preserve"> Ministarstvo</w:t>
      </w:r>
      <w:r w:rsidRPr="00CE5D10">
        <w:rPr>
          <w:lang w:val="hr-HR"/>
        </w:rPr>
        <w:t xml:space="preserve"> da su Vijeće sigurnosti Ujedinjenih nacija</w:t>
      </w:r>
      <w:r w:rsidR="000B7564" w:rsidRPr="00CE5D10">
        <w:rPr>
          <w:lang w:val="hr-HR"/>
        </w:rPr>
        <w:t xml:space="preserve">, OSCE </w:t>
      </w:r>
      <w:r w:rsidRPr="00CE5D10">
        <w:rPr>
          <w:lang w:val="hr-HR"/>
        </w:rPr>
        <w:t>ili Evropska unija uveli restriktivne mjere prema državi za koju je izdata dozvola ili se promijene okolnosti vezane za vanjskopoliti</w:t>
      </w:r>
      <w:r w:rsidR="00F569E7" w:rsidRPr="00CE5D10">
        <w:rPr>
          <w:lang w:val="hr-HR"/>
        </w:rPr>
        <w:t>čke i posebne interese B</w:t>
      </w:r>
      <w:r w:rsidR="00706582" w:rsidRPr="00CE5D10">
        <w:rPr>
          <w:lang w:val="hr-HR"/>
        </w:rPr>
        <w:t xml:space="preserve">osne </w:t>
      </w:r>
      <w:r w:rsidR="00F569E7" w:rsidRPr="00CE5D10">
        <w:rPr>
          <w:lang w:val="hr-HR"/>
        </w:rPr>
        <w:t>i</w:t>
      </w:r>
      <w:r w:rsidR="00706582" w:rsidRPr="00CE5D10">
        <w:rPr>
          <w:lang w:val="hr-HR"/>
        </w:rPr>
        <w:t xml:space="preserve"> </w:t>
      </w:r>
      <w:r w:rsidR="00F569E7" w:rsidRPr="00CE5D10">
        <w:rPr>
          <w:lang w:val="hr-HR"/>
        </w:rPr>
        <w:t>H</w:t>
      </w:r>
      <w:r w:rsidR="00706582" w:rsidRPr="00CE5D10">
        <w:rPr>
          <w:lang w:val="hr-HR"/>
        </w:rPr>
        <w:t>ercegovine</w:t>
      </w:r>
      <w:r w:rsidR="00F569E7" w:rsidRPr="00CE5D10">
        <w:rPr>
          <w:lang w:val="hr-HR"/>
        </w:rPr>
        <w:t>;</w:t>
      </w:r>
    </w:p>
    <w:p w:rsidR="00335CF8" w:rsidRPr="00CE5D10" w:rsidRDefault="00335CF8" w:rsidP="006E73CC">
      <w:pPr>
        <w:pStyle w:val="NormalWeb"/>
        <w:numPr>
          <w:ilvl w:val="0"/>
          <w:numId w:val="21"/>
        </w:numPr>
        <w:spacing w:before="0" w:beforeAutospacing="0" w:after="0" w:afterAutospacing="0"/>
        <w:ind w:left="1276" w:hanging="567"/>
        <w:jc w:val="both"/>
        <w:rPr>
          <w:strike/>
          <w:lang w:val="hr-HR"/>
        </w:rPr>
      </w:pPr>
      <w:r w:rsidRPr="00CE5D10">
        <w:rPr>
          <w:color w:val="1F1A17"/>
          <w:lang w:val="hr-HR"/>
        </w:rPr>
        <w:t>se utvrdi da je isprava bila izdata na osnovu netačnih ili krivih podataka</w:t>
      </w:r>
      <w:r w:rsidR="00EE354D" w:rsidRPr="00CE5D10">
        <w:rPr>
          <w:color w:val="1F1A17"/>
          <w:lang w:val="hr-HR"/>
        </w:rPr>
        <w:t>;</w:t>
      </w:r>
    </w:p>
    <w:p w:rsidR="00335CF8" w:rsidRPr="00CE5D10" w:rsidRDefault="00335CF8" w:rsidP="006E73CC">
      <w:pPr>
        <w:pStyle w:val="NormalWeb"/>
        <w:numPr>
          <w:ilvl w:val="0"/>
          <w:numId w:val="21"/>
        </w:numPr>
        <w:spacing w:before="0" w:beforeAutospacing="0" w:after="0" w:afterAutospacing="0"/>
        <w:ind w:left="1276" w:hanging="567"/>
        <w:jc w:val="both"/>
        <w:rPr>
          <w:lang w:val="hr-HR"/>
        </w:rPr>
      </w:pPr>
      <w:r w:rsidRPr="00CE5D10">
        <w:rPr>
          <w:color w:val="1F1A17"/>
          <w:lang w:val="hr-HR"/>
        </w:rPr>
        <w:t>nastanu okolnosti ili dođe do novih saznanja koji bi, da su okolnosti postojale ili da se za njih znalo u vrijeme razmatranja zahtjeva za izdavanje isprave, doveli do odbijanja</w:t>
      </w:r>
      <w:r w:rsidR="00F569E7" w:rsidRPr="00CE5D10">
        <w:rPr>
          <w:color w:val="1F1A17"/>
          <w:lang w:val="hr-HR"/>
        </w:rPr>
        <w:t xml:space="preserve"> zah</w:t>
      </w:r>
      <w:r w:rsidR="00223B54">
        <w:rPr>
          <w:color w:val="1F1A17"/>
          <w:lang w:val="hr-HR"/>
        </w:rPr>
        <w:t>t</w:t>
      </w:r>
      <w:r w:rsidR="00F569E7" w:rsidRPr="00CE5D10">
        <w:rPr>
          <w:color w:val="1F1A17"/>
          <w:lang w:val="hr-HR"/>
        </w:rPr>
        <w:t>jeva za izdavanje isprave;</w:t>
      </w:r>
    </w:p>
    <w:p w:rsidR="00335CF8" w:rsidRPr="00CE5D10" w:rsidRDefault="00335CF8" w:rsidP="006E73CC">
      <w:pPr>
        <w:pStyle w:val="NormalWeb"/>
        <w:numPr>
          <w:ilvl w:val="0"/>
          <w:numId w:val="21"/>
        </w:numPr>
        <w:spacing w:before="0" w:beforeAutospacing="0" w:after="0" w:afterAutospacing="0"/>
        <w:ind w:left="1276" w:hanging="567"/>
        <w:jc w:val="both"/>
        <w:rPr>
          <w:lang w:val="hr-HR"/>
        </w:rPr>
      </w:pPr>
      <w:r w:rsidRPr="00CE5D10">
        <w:rPr>
          <w:color w:val="1F1A17"/>
          <w:lang w:val="hr-HR"/>
        </w:rPr>
        <w:t>se izdata isprava n</w:t>
      </w:r>
      <w:r w:rsidR="00F569E7" w:rsidRPr="00CE5D10">
        <w:rPr>
          <w:color w:val="1F1A17"/>
          <w:lang w:val="hr-HR"/>
        </w:rPr>
        <w:t>e koristi u namijenjene svrhe;</w:t>
      </w:r>
    </w:p>
    <w:p w:rsidR="00335CF8" w:rsidRPr="00CE5D10" w:rsidRDefault="00335CF8" w:rsidP="006E73CC">
      <w:pPr>
        <w:pStyle w:val="NormalWeb"/>
        <w:numPr>
          <w:ilvl w:val="0"/>
          <w:numId w:val="21"/>
        </w:numPr>
        <w:spacing w:before="0" w:beforeAutospacing="0" w:after="0" w:afterAutospacing="0"/>
        <w:ind w:left="1276" w:hanging="567"/>
        <w:jc w:val="both"/>
        <w:rPr>
          <w:lang w:val="hr-HR"/>
        </w:rPr>
      </w:pPr>
      <w:r w:rsidRPr="00CE5D10">
        <w:rPr>
          <w:color w:val="1F1A17"/>
          <w:lang w:val="hr-HR"/>
        </w:rPr>
        <w:t xml:space="preserve">pravno </w:t>
      </w:r>
      <w:r w:rsidRPr="00CE5D10">
        <w:rPr>
          <w:lang w:val="hr-HR"/>
        </w:rPr>
        <w:t>ili fizičko</w:t>
      </w:r>
      <w:r w:rsidRPr="00CE5D10">
        <w:rPr>
          <w:color w:val="1F1A17"/>
          <w:lang w:val="hr-HR"/>
        </w:rPr>
        <w:t xml:space="preserve"> lice ne posluje</w:t>
      </w:r>
      <w:r w:rsidR="003678B8" w:rsidRPr="00CE5D10">
        <w:rPr>
          <w:color w:val="1F1A17"/>
          <w:lang w:val="hr-HR"/>
        </w:rPr>
        <w:t>,odnosno ne postupa</w:t>
      </w:r>
      <w:r w:rsidR="00BC6512">
        <w:rPr>
          <w:color w:val="1F1A17"/>
          <w:lang w:val="hr-HR"/>
        </w:rPr>
        <w:t xml:space="preserve"> u skladu s</w:t>
      </w:r>
      <w:r w:rsidR="006A2A74">
        <w:rPr>
          <w:color w:val="1F1A17"/>
          <w:lang w:val="hr-HR"/>
        </w:rPr>
        <w:t xml:space="preserve"> odredbama ovog Z</w:t>
      </w:r>
      <w:r w:rsidRPr="00CE5D10">
        <w:rPr>
          <w:color w:val="1F1A17"/>
          <w:lang w:val="hr-HR"/>
        </w:rPr>
        <w:t>akona i drugih zakonskih i podzakonskih akata kojima se uređuje</w:t>
      </w:r>
      <w:r w:rsidR="00F569E7" w:rsidRPr="00CE5D10">
        <w:rPr>
          <w:color w:val="1F1A17"/>
          <w:lang w:val="hr-HR"/>
        </w:rPr>
        <w:t xml:space="preserve"> ova oblast;</w:t>
      </w:r>
    </w:p>
    <w:p w:rsidR="00335CF8" w:rsidRPr="00CE5D10" w:rsidRDefault="00335CF8" w:rsidP="006E73CC">
      <w:pPr>
        <w:pStyle w:val="NormalWeb"/>
        <w:numPr>
          <w:ilvl w:val="0"/>
          <w:numId w:val="21"/>
        </w:numPr>
        <w:spacing w:before="0" w:beforeAutospacing="0" w:after="120" w:afterAutospacing="0"/>
        <w:ind w:left="1276" w:hanging="567"/>
        <w:jc w:val="both"/>
        <w:rPr>
          <w:lang w:val="hr-HR"/>
        </w:rPr>
      </w:pPr>
      <w:r w:rsidRPr="00CE5D10">
        <w:rPr>
          <w:color w:val="1F1A17"/>
          <w:lang w:val="hr-HR"/>
        </w:rPr>
        <w:t xml:space="preserve">pravno </w:t>
      </w:r>
      <w:r w:rsidRPr="00CE5D10">
        <w:rPr>
          <w:lang w:val="hr-HR"/>
        </w:rPr>
        <w:t>ili fiz</w:t>
      </w:r>
      <w:r w:rsidR="00F569E7" w:rsidRPr="00CE5D10">
        <w:rPr>
          <w:lang w:val="hr-HR"/>
        </w:rPr>
        <w:t>i</w:t>
      </w:r>
      <w:r w:rsidRPr="00CE5D10">
        <w:rPr>
          <w:lang w:val="hr-HR"/>
        </w:rPr>
        <w:t>čko</w:t>
      </w:r>
      <w:r w:rsidRPr="00CE5D10">
        <w:rPr>
          <w:color w:val="1F1A17"/>
          <w:lang w:val="hr-HR"/>
        </w:rPr>
        <w:t xml:space="preserve"> lice o</w:t>
      </w:r>
      <w:r w:rsidR="00F569E7" w:rsidRPr="00CE5D10">
        <w:rPr>
          <w:color w:val="1F1A17"/>
          <w:lang w:val="hr-HR"/>
        </w:rPr>
        <w:t>nemogućava provođenje nadzora.</w:t>
      </w:r>
    </w:p>
    <w:p w:rsidR="00335CF8" w:rsidRPr="00CE5D10" w:rsidRDefault="00335CF8" w:rsidP="00F569E7">
      <w:pPr>
        <w:pStyle w:val="NormalWeb"/>
        <w:numPr>
          <w:ilvl w:val="0"/>
          <w:numId w:val="20"/>
        </w:numPr>
        <w:spacing w:before="0" w:beforeAutospacing="0" w:after="0" w:afterAutospacing="0"/>
        <w:ind w:left="426" w:hanging="426"/>
        <w:jc w:val="both"/>
        <w:rPr>
          <w:lang w:val="hr-HR"/>
        </w:rPr>
      </w:pPr>
      <w:r w:rsidRPr="00CE5D10">
        <w:rPr>
          <w:color w:val="0C0C0E"/>
          <w:lang w:val="hr-HR"/>
        </w:rPr>
        <w:t>Ministarstvo nije odgovorno za troškove koji su nastali ili će nastati oduzimanjem isprave.</w:t>
      </w:r>
    </w:p>
    <w:p w:rsidR="00335CF8" w:rsidRPr="00CE5D10" w:rsidRDefault="00335CF8" w:rsidP="00F569E7">
      <w:pPr>
        <w:pStyle w:val="1tekst"/>
        <w:tabs>
          <w:tab w:val="left" w:pos="360"/>
        </w:tabs>
        <w:ind w:left="0" w:right="0" w:firstLine="0"/>
        <w:rPr>
          <w:rFonts w:ascii="Times New Roman" w:hAnsi="Times New Roman" w:cs="Times New Roman"/>
          <w:noProof w:val="0"/>
          <w:color w:val="1F1A17"/>
          <w:sz w:val="24"/>
          <w:szCs w:val="24"/>
          <w:lang w:val="hr-HR"/>
        </w:rPr>
      </w:pPr>
    </w:p>
    <w:p w:rsidR="00F569E7" w:rsidRPr="00CE5D10" w:rsidRDefault="00647E72" w:rsidP="00A96F27">
      <w:pPr>
        <w:pStyle w:val="NormalWeb"/>
        <w:spacing w:before="0" w:beforeAutospacing="0" w:after="0" w:afterAutospacing="0"/>
        <w:jc w:val="center"/>
        <w:rPr>
          <w:b/>
          <w:color w:val="1F1A17"/>
          <w:lang w:val="hr-HR"/>
        </w:rPr>
      </w:pPr>
      <w:r w:rsidRPr="00CE5D10">
        <w:rPr>
          <w:b/>
          <w:color w:val="1F1A17"/>
          <w:lang w:val="hr-HR"/>
        </w:rPr>
        <w:t>Član 2</w:t>
      </w:r>
      <w:r w:rsidR="00EE354D" w:rsidRPr="00CE5D10">
        <w:rPr>
          <w:b/>
          <w:color w:val="1F1A17"/>
          <w:lang w:val="hr-HR"/>
        </w:rPr>
        <w:t>2</w:t>
      </w:r>
      <w:r w:rsidR="00F569E7" w:rsidRPr="00CE5D10">
        <w:rPr>
          <w:b/>
          <w:color w:val="1F1A17"/>
          <w:lang w:val="hr-HR"/>
        </w:rPr>
        <w:t>.</w:t>
      </w:r>
    </w:p>
    <w:p w:rsidR="00335CF8" w:rsidRPr="00CE5D10" w:rsidRDefault="00335CF8" w:rsidP="00A96F27">
      <w:pPr>
        <w:pStyle w:val="NormalWeb"/>
        <w:spacing w:before="0" w:beforeAutospacing="0" w:after="0" w:afterAutospacing="0"/>
        <w:jc w:val="center"/>
        <w:rPr>
          <w:b/>
          <w:color w:val="1F1A17"/>
          <w:lang w:val="hr-HR"/>
        </w:rPr>
      </w:pPr>
      <w:r w:rsidRPr="00CE5D10">
        <w:rPr>
          <w:b/>
          <w:color w:val="1F1A17"/>
          <w:lang w:val="hr-HR"/>
        </w:rPr>
        <w:t>(Međunarodna saradnja)</w:t>
      </w:r>
    </w:p>
    <w:p w:rsidR="00F569E7" w:rsidRPr="00CE5D10" w:rsidRDefault="00F569E7" w:rsidP="00A96F27">
      <w:pPr>
        <w:pStyle w:val="NormalWeb"/>
        <w:spacing w:before="0" w:beforeAutospacing="0" w:after="0" w:afterAutospacing="0"/>
        <w:jc w:val="center"/>
        <w:rPr>
          <w:b/>
          <w:lang w:val="hr-HR"/>
        </w:rPr>
      </w:pPr>
    </w:p>
    <w:p w:rsidR="00335CF8" w:rsidRPr="00CE5D10" w:rsidRDefault="00335CF8" w:rsidP="00F569E7">
      <w:pPr>
        <w:pStyle w:val="NormalWeb"/>
        <w:numPr>
          <w:ilvl w:val="0"/>
          <w:numId w:val="14"/>
        </w:numPr>
        <w:spacing w:before="0" w:beforeAutospacing="0" w:after="120" w:afterAutospacing="0"/>
        <w:ind w:left="426" w:hanging="426"/>
        <w:jc w:val="both"/>
        <w:rPr>
          <w:lang w:val="hr-HR"/>
        </w:rPr>
      </w:pPr>
      <w:r w:rsidRPr="00CE5D10">
        <w:rPr>
          <w:color w:val="0C0C0E"/>
          <w:lang w:val="hr-HR"/>
        </w:rPr>
        <w:t>Ministarstvo vanjskih poslova B</w:t>
      </w:r>
      <w:r w:rsidR="00706582" w:rsidRPr="00CE5D10">
        <w:rPr>
          <w:color w:val="0C0C0E"/>
          <w:lang w:val="hr-HR"/>
        </w:rPr>
        <w:t xml:space="preserve">osne </w:t>
      </w:r>
      <w:r w:rsidRPr="00CE5D10">
        <w:rPr>
          <w:color w:val="0C0C0E"/>
          <w:lang w:val="hr-HR"/>
        </w:rPr>
        <w:t>i</w:t>
      </w:r>
      <w:r w:rsidR="00706582" w:rsidRPr="00CE5D10">
        <w:rPr>
          <w:color w:val="0C0C0E"/>
          <w:lang w:val="hr-HR"/>
        </w:rPr>
        <w:t xml:space="preserve"> </w:t>
      </w:r>
      <w:r w:rsidRPr="00CE5D10">
        <w:rPr>
          <w:color w:val="0C0C0E"/>
          <w:lang w:val="hr-HR"/>
        </w:rPr>
        <w:t>H</w:t>
      </w:r>
      <w:r w:rsidR="00706582" w:rsidRPr="00CE5D10">
        <w:rPr>
          <w:lang w:val="hr-HR"/>
        </w:rPr>
        <w:t>ercegovine</w:t>
      </w:r>
      <w:r w:rsidRPr="00CE5D10">
        <w:rPr>
          <w:color w:val="0C0C0E"/>
          <w:lang w:val="hr-HR"/>
        </w:rPr>
        <w:t xml:space="preserve"> može obavijestiti druge države o svakom odbijanju izdavanja dozvole za izvoz navodeći zemlju odredišta, krajnjeg korisnika i krajnju namjenu, te okolnosti re</w:t>
      </w:r>
      <w:r w:rsidR="00F569E7" w:rsidRPr="00CE5D10">
        <w:rPr>
          <w:color w:val="0C0C0E"/>
          <w:lang w:val="hr-HR"/>
        </w:rPr>
        <w:t>levantne za odbijanje dozvole.</w:t>
      </w:r>
    </w:p>
    <w:p w:rsidR="00335CF8" w:rsidRPr="00CE5D10" w:rsidRDefault="00335CF8" w:rsidP="00F569E7">
      <w:pPr>
        <w:pStyle w:val="NormalWeb"/>
        <w:numPr>
          <w:ilvl w:val="0"/>
          <w:numId w:val="14"/>
        </w:numPr>
        <w:spacing w:before="0" w:beforeAutospacing="0" w:after="120" w:afterAutospacing="0"/>
        <w:ind w:left="426" w:hanging="426"/>
        <w:jc w:val="both"/>
        <w:rPr>
          <w:lang w:val="hr-HR"/>
        </w:rPr>
      </w:pPr>
      <w:r w:rsidRPr="00CE5D10">
        <w:rPr>
          <w:color w:val="0C0C0E"/>
          <w:lang w:val="hr-HR"/>
        </w:rPr>
        <w:t>Ako Ministarstvo vanjskih poslova B</w:t>
      </w:r>
      <w:r w:rsidR="00706582" w:rsidRPr="00CE5D10">
        <w:rPr>
          <w:color w:val="0C0C0E"/>
          <w:lang w:val="hr-HR"/>
        </w:rPr>
        <w:t xml:space="preserve">osne </w:t>
      </w:r>
      <w:r w:rsidRPr="00CE5D10">
        <w:rPr>
          <w:color w:val="0C0C0E"/>
          <w:lang w:val="hr-HR"/>
        </w:rPr>
        <w:t>i</w:t>
      </w:r>
      <w:r w:rsidR="00706582" w:rsidRPr="00CE5D10">
        <w:rPr>
          <w:color w:val="0C0C0E"/>
          <w:lang w:val="hr-HR"/>
        </w:rPr>
        <w:t xml:space="preserve"> </w:t>
      </w:r>
      <w:r w:rsidRPr="00CE5D10">
        <w:rPr>
          <w:color w:val="0C0C0E"/>
          <w:lang w:val="hr-HR"/>
        </w:rPr>
        <w:t>H</w:t>
      </w:r>
      <w:r w:rsidR="00706582" w:rsidRPr="00CE5D10">
        <w:rPr>
          <w:lang w:val="hr-HR"/>
        </w:rPr>
        <w:t>ercegovine</w:t>
      </w:r>
      <w:r w:rsidRPr="00CE5D10">
        <w:rPr>
          <w:color w:val="0C0C0E"/>
          <w:lang w:val="hr-HR"/>
        </w:rPr>
        <w:t xml:space="preserve"> ima saznanje da je jedna od država članica E</w:t>
      </w:r>
      <w:r w:rsidR="00F569E7" w:rsidRPr="00CE5D10">
        <w:rPr>
          <w:color w:val="0C0C0E"/>
          <w:lang w:val="hr-HR"/>
        </w:rPr>
        <w:t>vropske unije</w:t>
      </w:r>
      <w:r w:rsidRPr="00CE5D10">
        <w:rPr>
          <w:color w:val="0C0C0E"/>
          <w:lang w:val="hr-HR"/>
        </w:rPr>
        <w:t xml:space="preserve"> tokom prethodne tri godine odbila izdati dozvolu za izvoz, Ministarstvo vanjskih poslova B</w:t>
      </w:r>
      <w:r w:rsidR="00706582" w:rsidRPr="00CE5D10">
        <w:rPr>
          <w:color w:val="0C0C0E"/>
          <w:lang w:val="hr-HR"/>
        </w:rPr>
        <w:t xml:space="preserve">osne </w:t>
      </w:r>
      <w:r w:rsidRPr="00CE5D10">
        <w:rPr>
          <w:color w:val="0C0C0E"/>
          <w:lang w:val="hr-HR"/>
        </w:rPr>
        <w:t>i</w:t>
      </w:r>
      <w:r w:rsidR="00706582" w:rsidRPr="00CE5D10">
        <w:rPr>
          <w:color w:val="0C0C0E"/>
          <w:lang w:val="hr-HR"/>
        </w:rPr>
        <w:t xml:space="preserve"> </w:t>
      </w:r>
      <w:r w:rsidRPr="00CE5D10">
        <w:rPr>
          <w:color w:val="0C0C0E"/>
          <w:lang w:val="hr-HR"/>
        </w:rPr>
        <w:t>H</w:t>
      </w:r>
      <w:r w:rsidR="00706582" w:rsidRPr="00CE5D10">
        <w:rPr>
          <w:lang w:val="hr-HR"/>
        </w:rPr>
        <w:t>ercegovine</w:t>
      </w:r>
      <w:r w:rsidRPr="00CE5D10">
        <w:rPr>
          <w:color w:val="0C0C0E"/>
          <w:lang w:val="hr-HR"/>
        </w:rPr>
        <w:t xml:space="preserve"> može, prije sjednice Komisije, konsult</w:t>
      </w:r>
      <w:r w:rsidR="00BC6512">
        <w:rPr>
          <w:color w:val="0C0C0E"/>
          <w:lang w:val="hr-HR"/>
        </w:rPr>
        <w:t>irati</w:t>
      </w:r>
      <w:r w:rsidRPr="00CE5D10">
        <w:rPr>
          <w:color w:val="0C0C0E"/>
          <w:lang w:val="hr-HR"/>
        </w:rPr>
        <w:t xml:space="preserve"> državu </w:t>
      </w:r>
      <w:r w:rsidR="00F569E7" w:rsidRPr="00CE5D10">
        <w:rPr>
          <w:color w:val="0C0C0E"/>
          <w:lang w:val="hr-HR"/>
        </w:rPr>
        <w:t>koja je odbila izdati dozvolu.</w:t>
      </w:r>
    </w:p>
    <w:p w:rsidR="00F569E7" w:rsidRPr="00CE5D10" w:rsidRDefault="00F569E7" w:rsidP="00F569E7">
      <w:pPr>
        <w:pStyle w:val="ListParagraph"/>
        <w:numPr>
          <w:ilvl w:val="0"/>
          <w:numId w:val="14"/>
        </w:numPr>
        <w:ind w:left="426" w:hanging="426"/>
        <w:jc w:val="both"/>
        <w:rPr>
          <w:lang w:val="hr-HR"/>
        </w:rPr>
      </w:pPr>
      <w:r w:rsidRPr="00CE5D10">
        <w:rPr>
          <w:lang w:val="hr-HR"/>
        </w:rPr>
        <w:t>U slučajevima zahtjeva za ponovni izvoz prethodno uvezene robe Ministarstvo vanjskih poslova B</w:t>
      </w:r>
      <w:r w:rsidR="00706582" w:rsidRPr="00CE5D10">
        <w:rPr>
          <w:lang w:val="hr-HR"/>
        </w:rPr>
        <w:t xml:space="preserve">osne  </w:t>
      </w:r>
      <w:r w:rsidRPr="00CE5D10">
        <w:rPr>
          <w:lang w:val="hr-HR"/>
        </w:rPr>
        <w:t>i</w:t>
      </w:r>
      <w:r w:rsidR="00706582" w:rsidRPr="00CE5D10">
        <w:rPr>
          <w:lang w:val="hr-HR"/>
        </w:rPr>
        <w:t xml:space="preserve"> </w:t>
      </w:r>
      <w:r w:rsidRPr="00CE5D10">
        <w:rPr>
          <w:lang w:val="hr-HR"/>
        </w:rPr>
        <w:t>H</w:t>
      </w:r>
      <w:r w:rsidR="00706582" w:rsidRPr="00CE5D10">
        <w:rPr>
          <w:lang w:val="hr-HR"/>
        </w:rPr>
        <w:t>ercegovine</w:t>
      </w:r>
      <w:r w:rsidRPr="00CE5D10">
        <w:rPr>
          <w:lang w:val="hr-HR"/>
        </w:rPr>
        <w:t xml:space="preserve"> obavještava o tome državu izvoznicu.</w:t>
      </w:r>
    </w:p>
    <w:p w:rsidR="00F569E7" w:rsidRPr="00CE5D10" w:rsidRDefault="00F569E7" w:rsidP="00F569E7">
      <w:pPr>
        <w:pStyle w:val="NormalWeb"/>
        <w:spacing w:before="0" w:beforeAutospacing="0" w:after="0" w:afterAutospacing="0"/>
        <w:jc w:val="both"/>
        <w:rPr>
          <w:lang w:val="hr-HR"/>
        </w:rPr>
      </w:pPr>
    </w:p>
    <w:p w:rsidR="00F569E7" w:rsidRPr="00CE5D10" w:rsidRDefault="00647E72" w:rsidP="00A96F27">
      <w:pPr>
        <w:pStyle w:val="NormalWeb"/>
        <w:spacing w:before="0" w:beforeAutospacing="0" w:after="0" w:afterAutospacing="0"/>
        <w:jc w:val="center"/>
        <w:rPr>
          <w:b/>
          <w:lang w:val="hr-HR"/>
        </w:rPr>
      </w:pPr>
      <w:r w:rsidRPr="00CE5D10">
        <w:rPr>
          <w:b/>
          <w:lang w:val="hr-HR"/>
        </w:rPr>
        <w:lastRenderedPageBreak/>
        <w:t>Član 2</w:t>
      </w:r>
      <w:r w:rsidR="00EE354D" w:rsidRPr="00CE5D10">
        <w:rPr>
          <w:b/>
          <w:lang w:val="hr-HR"/>
        </w:rPr>
        <w:t>3</w:t>
      </w:r>
      <w:r w:rsidR="00335CF8" w:rsidRPr="00CE5D10">
        <w:rPr>
          <w:b/>
          <w:lang w:val="hr-HR"/>
        </w:rPr>
        <w:t>.</w:t>
      </w:r>
    </w:p>
    <w:p w:rsidR="00335CF8" w:rsidRPr="00CE5D10" w:rsidRDefault="00335CF8" w:rsidP="00A96F27">
      <w:pPr>
        <w:pStyle w:val="NormalWeb"/>
        <w:spacing w:before="0" w:beforeAutospacing="0" w:after="0" w:afterAutospacing="0"/>
        <w:jc w:val="center"/>
        <w:rPr>
          <w:b/>
          <w:color w:val="1F1A17"/>
          <w:lang w:val="hr-HR"/>
        </w:rPr>
      </w:pPr>
      <w:r w:rsidRPr="00CE5D10">
        <w:rPr>
          <w:b/>
          <w:lang w:val="hr-HR"/>
        </w:rPr>
        <w:t>(</w:t>
      </w:r>
      <w:r w:rsidRPr="009716C6">
        <w:rPr>
          <w:b/>
          <w:lang w:val="hr-HR"/>
        </w:rPr>
        <w:t>I</w:t>
      </w:r>
      <w:r w:rsidRPr="00CE5D10">
        <w:rPr>
          <w:b/>
          <w:lang w:val="hr-HR"/>
        </w:rPr>
        <w:t>zvještavanje</w:t>
      </w:r>
      <w:r w:rsidRPr="00CE5D10">
        <w:rPr>
          <w:b/>
          <w:color w:val="1F1A17"/>
          <w:lang w:val="hr-HR"/>
        </w:rPr>
        <w:t>)</w:t>
      </w:r>
    </w:p>
    <w:p w:rsidR="00F569E7" w:rsidRPr="00CE5D10" w:rsidRDefault="00F569E7" w:rsidP="00A96F27">
      <w:pPr>
        <w:pStyle w:val="NormalWeb"/>
        <w:spacing w:before="0" w:beforeAutospacing="0" w:after="0" w:afterAutospacing="0"/>
        <w:jc w:val="center"/>
        <w:rPr>
          <w:b/>
          <w:lang w:val="hr-HR"/>
        </w:rPr>
      </w:pPr>
    </w:p>
    <w:p w:rsidR="00335CF8" w:rsidRPr="00CE5D10" w:rsidRDefault="00335CF8" w:rsidP="00F569E7">
      <w:pPr>
        <w:pStyle w:val="NormalWeb"/>
        <w:numPr>
          <w:ilvl w:val="0"/>
          <w:numId w:val="15"/>
        </w:numPr>
        <w:spacing w:before="0" w:beforeAutospacing="0" w:after="120" w:afterAutospacing="0"/>
        <w:ind w:left="426" w:hanging="426"/>
        <w:jc w:val="both"/>
        <w:rPr>
          <w:color w:val="0C0C0E"/>
          <w:lang w:val="hr-HR"/>
        </w:rPr>
      </w:pPr>
      <w:r w:rsidRPr="00CE5D10">
        <w:rPr>
          <w:color w:val="0C0C0E"/>
          <w:lang w:val="hr-HR"/>
        </w:rPr>
        <w:t xml:space="preserve">Korisnik dozvole </w:t>
      </w:r>
      <w:r w:rsidR="00B56B07" w:rsidRPr="00CE5D10">
        <w:rPr>
          <w:color w:val="0C0C0E"/>
          <w:lang w:val="hr-HR"/>
        </w:rPr>
        <w:t>iz člana 5</w:t>
      </w:r>
      <w:r w:rsidR="00EC0A65">
        <w:rPr>
          <w:color w:val="0C0C0E"/>
          <w:lang w:val="hr-HR"/>
        </w:rPr>
        <w:t>. stav (1) ovog Z</w:t>
      </w:r>
      <w:r w:rsidR="00F569E7" w:rsidRPr="00CE5D10">
        <w:rPr>
          <w:color w:val="0C0C0E"/>
          <w:lang w:val="hr-HR"/>
        </w:rPr>
        <w:t>akona</w:t>
      </w:r>
      <w:r w:rsidRPr="00CE5D10">
        <w:rPr>
          <w:color w:val="0C0C0E"/>
          <w:lang w:val="hr-HR"/>
        </w:rPr>
        <w:t xml:space="preserve"> dužan je pisano obavijestiti Ministarstvo o njenoj realizaciji u roku od 15 dana od dana realizac</w:t>
      </w:r>
      <w:r w:rsidR="00B56B07" w:rsidRPr="00CE5D10">
        <w:rPr>
          <w:color w:val="0C0C0E"/>
          <w:lang w:val="hr-HR"/>
        </w:rPr>
        <w:t>ije te dostaviti kopiju dozvole.</w:t>
      </w:r>
    </w:p>
    <w:p w:rsidR="00B56B07" w:rsidRPr="00CE5D10" w:rsidRDefault="00B56B07" w:rsidP="00F569E7">
      <w:pPr>
        <w:pStyle w:val="NormalWeb"/>
        <w:numPr>
          <w:ilvl w:val="0"/>
          <w:numId w:val="15"/>
        </w:numPr>
        <w:spacing w:before="0" w:beforeAutospacing="0" w:after="120" w:afterAutospacing="0"/>
        <w:ind w:left="426" w:hanging="426"/>
        <w:jc w:val="both"/>
        <w:rPr>
          <w:color w:val="0C0C0E"/>
          <w:lang w:val="hr-HR"/>
        </w:rPr>
      </w:pPr>
      <w:r w:rsidRPr="00CE5D10">
        <w:rPr>
          <w:color w:val="0C0C0E"/>
          <w:lang w:val="hr-HR"/>
        </w:rPr>
        <w:t>Korisnik isprave iz člana 5.</w:t>
      </w:r>
      <w:r w:rsidR="00335CF8" w:rsidRPr="00CE5D10">
        <w:rPr>
          <w:color w:val="0C0C0E"/>
          <w:lang w:val="hr-HR"/>
        </w:rPr>
        <w:t xml:space="preserve"> stav (2) dužan je pis</w:t>
      </w:r>
      <w:r w:rsidR="00BC6512">
        <w:rPr>
          <w:color w:val="0C0C0E"/>
          <w:lang w:val="hr-HR"/>
        </w:rPr>
        <w:t xml:space="preserve">ano obavijestiti Ministarstvo </w:t>
      </w:r>
      <w:r w:rsidRPr="00CE5D10">
        <w:rPr>
          <w:color w:val="0C0C0E"/>
          <w:lang w:val="hr-HR"/>
        </w:rPr>
        <w:t>o njenoj realizaciji u roku od 15 dana od dana realizacije te dostaviti kopiju iste.</w:t>
      </w:r>
    </w:p>
    <w:p w:rsidR="00335CF8" w:rsidRPr="00CE5D10" w:rsidRDefault="00335CF8" w:rsidP="00F569E7">
      <w:pPr>
        <w:pStyle w:val="NormalWeb"/>
        <w:numPr>
          <w:ilvl w:val="0"/>
          <w:numId w:val="15"/>
        </w:numPr>
        <w:spacing w:before="0" w:beforeAutospacing="0" w:after="120" w:afterAutospacing="0"/>
        <w:ind w:left="426" w:hanging="426"/>
        <w:jc w:val="both"/>
        <w:rPr>
          <w:lang w:val="hr-HR"/>
        </w:rPr>
      </w:pPr>
      <w:r w:rsidRPr="00CE5D10">
        <w:rPr>
          <w:color w:val="0C0C0E"/>
          <w:lang w:val="hr-HR"/>
        </w:rPr>
        <w:t xml:space="preserve">Korisnik izvozne dozvole dužan je na zahtjev Ministarstva dostaviti </w:t>
      </w:r>
      <w:r w:rsidR="0037293F" w:rsidRPr="00CE5D10">
        <w:rPr>
          <w:color w:val="0C0C0E"/>
          <w:lang w:val="hr-HR"/>
        </w:rPr>
        <w:t>P</w:t>
      </w:r>
      <w:r w:rsidRPr="00CE5D10">
        <w:rPr>
          <w:color w:val="0C0C0E"/>
          <w:lang w:val="hr-HR"/>
        </w:rPr>
        <w:t>otvrdu o prijemu robe ili usluge (Delivery Verification Certificate), ovjerenu od nadležne institucije države krajnjeg</w:t>
      </w:r>
      <w:r w:rsidR="00B56B07" w:rsidRPr="00CE5D10">
        <w:rPr>
          <w:color w:val="0C0C0E"/>
          <w:lang w:val="hr-HR"/>
        </w:rPr>
        <w:t xml:space="preserve"> odredišta</w:t>
      </w:r>
      <w:r w:rsidRPr="00CE5D10">
        <w:rPr>
          <w:color w:val="0C0C0E"/>
          <w:lang w:val="hr-HR"/>
        </w:rPr>
        <w:t>, ukoliko ta država ima propi</w:t>
      </w:r>
      <w:r w:rsidR="00F569E7" w:rsidRPr="00CE5D10">
        <w:rPr>
          <w:color w:val="0C0C0E"/>
          <w:lang w:val="hr-HR"/>
        </w:rPr>
        <w:t>se za izdavanje takve potvrde.</w:t>
      </w:r>
    </w:p>
    <w:p w:rsidR="00335CF8" w:rsidRPr="00CE5D10" w:rsidRDefault="00335CF8" w:rsidP="00F569E7">
      <w:pPr>
        <w:pStyle w:val="NormalWeb"/>
        <w:numPr>
          <w:ilvl w:val="0"/>
          <w:numId w:val="15"/>
        </w:numPr>
        <w:spacing w:before="0" w:beforeAutospacing="0" w:after="0" w:afterAutospacing="0"/>
        <w:ind w:left="426" w:hanging="426"/>
        <w:jc w:val="both"/>
        <w:rPr>
          <w:lang w:val="hr-HR"/>
        </w:rPr>
      </w:pPr>
      <w:r w:rsidRPr="00CE5D10">
        <w:rPr>
          <w:color w:val="0C0C0E"/>
          <w:lang w:val="hr-HR"/>
        </w:rPr>
        <w:t>Ako nakon izdavanja isprave dođe do promjene poslovnog partnera, krajnjeg korisnika, krajnje namjene ili drugih podataka iz isprave ili p</w:t>
      </w:r>
      <w:r w:rsidR="00BC6512">
        <w:rPr>
          <w:color w:val="0C0C0E"/>
          <w:lang w:val="hr-HR"/>
        </w:rPr>
        <w:t>odataka na osnovu kojih je dobij</w:t>
      </w:r>
      <w:r w:rsidRPr="00CE5D10">
        <w:rPr>
          <w:color w:val="0C0C0E"/>
          <w:lang w:val="hr-HR"/>
        </w:rPr>
        <w:t>ena isprava, korisnik isprave duža</w:t>
      </w:r>
      <w:r w:rsidR="00BC6512">
        <w:rPr>
          <w:color w:val="0C0C0E"/>
          <w:lang w:val="hr-HR"/>
        </w:rPr>
        <w:t>n je o tome pisano obavijestiti</w:t>
      </w:r>
      <w:r w:rsidR="002D5B30">
        <w:rPr>
          <w:color w:val="0C0C0E"/>
          <w:lang w:val="hr-HR"/>
        </w:rPr>
        <w:t xml:space="preserve"> </w:t>
      </w:r>
      <w:r w:rsidRPr="00CE5D10">
        <w:rPr>
          <w:color w:val="0C0C0E"/>
          <w:lang w:val="hr-HR"/>
        </w:rPr>
        <w:t>Ministarstvo u roku od osam dana od dana nastanka ili saznanja za nastanak p</w:t>
      </w:r>
      <w:r w:rsidR="00F569E7" w:rsidRPr="00CE5D10">
        <w:rPr>
          <w:color w:val="0C0C0E"/>
          <w:lang w:val="hr-HR"/>
        </w:rPr>
        <w:t>romjene, radi obnove postupka.</w:t>
      </w:r>
    </w:p>
    <w:p w:rsidR="00F569E7" w:rsidRPr="00CE5D10" w:rsidRDefault="00F569E7" w:rsidP="00A96F27">
      <w:pPr>
        <w:pStyle w:val="NormalWeb"/>
        <w:spacing w:before="0" w:beforeAutospacing="0" w:after="0" w:afterAutospacing="0"/>
        <w:jc w:val="center"/>
        <w:rPr>
          <w:b/>
          <w:lang w:val="hr-HR"/>
        </w:rPr>
      </w:pPr>
    </w:p>
    <w:p w:rsidR="00F569E7" w:rsidRPr="00CE5D10" w:rsidRDefault="00647E72" w:rsidP="00A96F27">
      <w:pPr>
        <w:pStyle w:val="NormalWeb"/>
        <w:spacing w:before="0" w:beforeAutospacing="0" w:after="0" w:afterAutospacing="0"/>
        <w:jc w:val="center"/>
        <w:rPr>
          <w:b/>
          <w:lang w:val="hr-HR"/>
        </w:rPr>
      </w:pPr>
      <w:r w:rsidRPr="00CE5D10">
        <w:rPr>
          <w:b/>
          <w:lang w:val="hr-HR"/>
        </w:rPr>
        <w:t>Član 2</w:t>
      </w:r>
      <w:r w:rsidR="00EE354D" w:rsidRPr="00CE5D10">
        <w:rPr>
          <w:b/>
          <w:lang w:val="hr-HR"/>
        </w:rPr>
        <w:t>4</w:t>
      </w:r>
      <w:r w:rsidR="00335CF8" w:rsidRPr="00CE5D10">
        <w:rPr>
          <w:b/>
          <w:lang w:val="hr-HR"/>
        </w:rPr>
        <w:t>.</w:t>
      </w:r>
    </w:p>
    <w:p w:rsidR="00335CF8" w:rsidRPr="00CE5D10" w:rsidRDefault="00335CF8" w:rsidP="00A96F27">
      <w:pPr>
        <w:pStyle w:val="NormalWeb"/>
        <w:spacing w:before="0" w:beforeAutospacing="0" w:after="0" w:afterAutospacing="0"/>
        <w:jc w:val="center"/>
        <w:rPr>
          <w:b/>
          <w:lang w:val="hr-HR"/>
        </w:rPr>
      </w:pPr>
      <w:r w:rsidRPr="00CE5D10">
        <w:rPr>
          <w:b/>
          <w:lang w:val="hr-HR"/>
        </w:rPr>
        <w:t>(Vođenje evidencije u Ministarstvu)</w:t>
      </w:r>
    </w:p>
    <w:p w:rsidR="00F569E7" w:rsidRPr="00CE5D10" w:rsidRDefault="00F569E7" w:rsidP="00A96F27">
      <w:pPr>
        <w:pStyle w:val="NormalWeb"/>
        <w:spacing w:before="0" w:beforeAutospacing="0" w:after="0" w:afterAutospacing="0"/>
        <w:jc w:val="center"/>
        <w:rPr>
          <w:b/>
          <w:lang w:val="hr-HR"/>
        </w:rPr>
      </w:pPr>
    </w:p>
    <w:p w:rsidR="00921D32" w:rsidRPr="00CE5D10" w:rsidRDefault="00335CF8" w:rsidP="00DE4A80">
      <w:pPr>
        <w:pStyle w:val="NormalWeb"/>
        <w:numPr>
          <w:ilvl w:val="0"/>
          <w:numId w:val="16"/>
        </w:numPr>
        <w:spacing w:before="0" w:beforeAutospacing="0" w:after="120" w:afterAutospacing="0"/>
        <w:ind w:left="426" w:hanging="426"/>
        <w:jc w:val="both"/>
        <w:rPr>
          <w:lang w:val="hr-HR"/>
        </w:rPr>
      </w:pPr>
      <w:r w:rsidRPr="00CE5D10">
        <w:rPr>
          <w:lang w:val="hr-HR"/>
        </w:rPr>
        <w:t xml:space="preserve">Ministarstvo </w:t>
      </w:r>
      <w:r w:rsidR="00511262" w:rsidRPr="00CE5D10">
        <w:rPr>
          <w:lang w:val="hr-HR"/>
        </w:rPr>
        <w:t xml:space="preserve">vodi  evidenciju </w:t>
      </w:r>
      <w:r w:rsidRPr="00CE5D10">
        <w:rPr>
          <w:lang w:val="hr-HR"/>
        </w:rPr>
        <w:t xml:space="preserve"> </w:t>
      </w:r>
      <w:r w:rsidR="00511262" w:rsidRPr="00CE5D10">
        <w:rPr>
          <w:lang w:val="hr-HR"/>
        </w:rPr>
        <w:t xml:space="preserve">o </w:t>
      </w:r>
      <w:r w:rsidR="00206502" w:rsidRPr="00CE5D10">
        <w:rPr>
          <w:lang w:val="hr-HR"/>
        </w:rPr>
        <w:t>izdati</w:t>
      </w:r>
      <w:r w:rsidR="00511262" w:rsidRPr="00CE5D10">
        <w:rPr>
          <w:lang w:val="hr-HR"/>
        </w:rPr>
        <w:t>m</w:t>
      </w:r>
      <w:r w:rsidR="00206502" w:rsidRPr="00CE5D10">
        <w:rPr>
          <w:lang w:val="hr-HR"/>
        </w:rPr>
        <w:t xml:space="preserve"> dozvola</w:t>
      </w:r>
      <w:r w:rsidR="00E85A15" w:rsidRPr="00CE5D10">
        <w:rPr>
          <w:lang w:val="hr-HR"/>
        </w:rPr>
        <w:t>ma</w:t>
      </w:r>
      <w:r w:rsidR="00511262" w:rsidRPr="00CE5D10">
        <w:rPr>
          <w:lang w:val="hr-HR"/>
        </w:rPr>
        <w:t xml:space="preserve">  </w:t>
      </w:r>
      <w:r w:rsidR="00DE4A80" w:rsidRPr="00CE5D10">
        <w:rPr>
          <w:lang w:val="hr-HR"/>
        </w:rPr>
        <w:t xml:space="preserve">u skladu s </w:t>
      </w:r>
      <w:r w:rsidRPr="00CE5D10">
        <w:rPr>
          <w:lang w:val="hr-HR"/>
        </w:rPr>
        <w:t xml:space="preserve">članom </w:t>
      </w:r>
      <w:r w:rsidR="0014519F" w:rsidRPr="00CE5D10">
        <w:rPr>
          <w:lang w:val="hr-HR"/>
        </w:rPr>
        <w:t>5</w:t>
      </w:r>
      <w:r w:rsidRPr="00CE5D10">
        <w:rPr>
          <w:lang w:val="hr-HR"/>
        </w:rPr>
        <w:t xml:space="preserve">. </w:t>
      </w:r>
      <w:r w:rsidR="0014519F" w:rsidRPr="00CE5D10">
        <w:rPr>
          <w:lang w:val="hr-HR"/>
        </w:rPr>
        <w:t>stav</w:t>
      </w:r>
      <w:r w:rsidR="002D5B30">
        <w:rPr>
          <w:lang w:val="hr-HR"/>
        </w:rPr>
        <w:t xml:space="preserve"> (1) ovog Z</w:t>
      </w:r>
      <w:r w:rsidRPr="00CE5D10">
        <w:rPr>
          <w:lang w:val="hr-HR"/>
        </w:rPr>
        <w:t>akona i jednom godišnje Vijeću ministara B</w:t>
      </w:r>
      <w:r w:rsidR="00706582" w:rsidRPr="00CE5D10">
        <w:rPr>
          <w:lang w:val="hr-HR"/>
        </w:rPr>
        <w:t xml:space="preserve">osne </w:t>
      </w:r>
      <w:r w:rsidRPr="00CE5D10">
        <w:rPr>
          <w:lang w:val="hr-HR"/>
        </w:rPr>
        <w:t>i</w:t>
      </w:r>
      <w:r w:rsidR="00706582" w:rsidRPr="00CE5D10">
        <w:rPr>
          <w:lang w:val="hr-HR"/>
        </w:rPr>
        <w:t xml:space="preserve"> </w:t>
      </w:r>
      <w:r w:rsidRPr="00CE5D10">
        <w:rPr>
          <w:lang w:val="hr-HR"/>
        </w:rPr>
        <w:t>H</w:t>
      </w:r>
      <w:r w:rsidR="00706582" w:rsidRPr="00CE5D10">
        <w:rPr>
          <w:lang w:val="hr-HR"/>
        </w:rPr>
        <w:t>ercegovine</w:t>
      </w:r>
      <w:r w:rsidR="00DE4A80" w:rsidRPr="00CE5D10">
        <w:rPr>
          <w:lang w:val="hr-HR"/>
        </w:rPr>
        <w:t xml:space="preserve"> dostavlja izvještaj o izdatim dozvolama,</w:t>
      </w:r>
      <w:r w:rsidRPr="00CE5D10">
        <w:rPr>
          <w:lang w:val="hr-HR"/>
        </w:rPr>
        <w:t xml:space="preserve"> te izvještaj o odbijenim</w:t>
      </w:r>
      <w:r w:rsidR="00DE4A80" w:rsidRPr="00CE5D10">
        <w:rPr>
          <w:lang w:val="hr-HR"/>
        </w:rPr>
        <w:t xml:space="preserve"> zahtjevima za izdavanje</w:t>
      </w:r>
      <w:r w:rsidRPr="00CE5D10">
        <w:rPr>
          <w:lang w:val="hr-HR"/>
        </w:rPr>
        <w:t xml:space="preserve"> </w:t>
      </w:r>
      <w:r w:rsidR="0014519F" w:rsidRPr="00CE5D10">
        <w:rPr>
          <w:lang w:val="hr-HR"/>
        </w:rPr>
        <w:t>dozvola</w:t>
      </w:r>
      <w:r w:rsidRPr="00CE5D10">
        <w:rPr>
          <w:lang w:val="hr-HR"/>
        </w:rPr>
        <w:t xml:space="preserve"> i oduzetim dozvolama s navedenim razlozima za odbijanje i oduzimanje.</w:t>
      </w:r>
    </w:p>
    <w:p w:rsidR="00335CF8" w:rsidRPr="00CE5D10" w:rsidRDefault="00DE4A80" w:rsidP="00DE4A80">
      <w:pPr>
        <w:pStyle w:val="NormalWeb"/>
        <w:numPr>
          <w:ilvl w:val="0"/>
          <w:numId w:val="16"/>
        </w:numPr>
        <w:spacing w:before="0" w:beforeAutospacing="0" w:after="120" w:afterAutospacing="0"/>
        <w:ind w:left="426" w:hanging="426"/>
        <w:jc w:val="both"/>
        <w:rPr>
          <w:lang w:val="hr-HR"/>
        </w:rPr>
      </w:pPr>
      <w:r w:rsidRPr="00CE5D10">
        <w:rPr>
          <w:lang w:val="hr-HR"/>
        </w:rPr>
        <w:t xml:space="preserve">Ministarstvo polugodišnje </w:t>
      </w:r>
      <w:r w:rsidR="00921D32" w:rsidRPr="00CE5D10">
        <w:rPr>
          <w:lang w:val="hr-HR"/>
        </w:rPr>
        <w:t>dostavlja ažur</w:t>
      </w:r>
      <w:r w:rsidR="002D5B30">
        <w:rPr>
          <w:lang w:val="hr-HR"/>
        </w:rPr>
        <w:t>nu evidenciju iz člana 7. ovog Z</w:t>
      </w:r>
      <w:r w:rsidR="00921D32" w:rsidRPr="00CE5D10">
        <w:rPr>
          <w:lang w:val="hr-HR"/>
        </w:rPr>
        <w:t>akona U</w:t>
      </w:r>
      <w:r w:rsidR="00706582" w:rsidRPr="00CE5D10">
        <w:rPr>
          <w:lang w:val="hr-HR"/>
        </w:rPr>
        <w:t>INO</w:t>
      </w:r>
      <w:r w:rsidR="00921D32" w:rsidRPr="00CE5D10">
        <w:rPr>
          <w:lang w:val="hr-HR"/>
        </w:rPr>
        <w:t>, entitetskim ministarstvima trgovine i Vladi Brčko Distrikt</w:t>
      </w:r>
      <w:r w:rsidRPr="00CE5D10">
        <w:rPr>
          <w:lang w:val="hr-HR"/>
        </w:rPr>
        <w:t>a B</w:t>
      </w:r>
      <w:r w:rsidR="00706582" w:rsidRPr="00CE5D10">
        <w:rPr>
          <w:lang w:val="hr-HR"/>
        </w:rPr>
        <w:t xml:space="preserve">osne </w:t>
      </w:r>
      <w:r w:rsidRPr="00CE5D10">
        <w:rPr>
          <w:lang w:val="hr-HR"/>
        </w:rPr>
        <w:t>i</w:t>
      </w:r>
      <w:r w:rsidR="00706582" w:rsidRPr="00CE5D10">
        <w:rPr>
          <w:lang w:val="hr-HR"/>
        </w:rPr>
        <w:t xml:space="preserve"> </w:t>
      </w:r>
      <w:r w:rsidRPr="00CE5D10">
        <w:rPr>
          <w:lang w:val="hr-HR"/>
        </w:rPr>
        <w:t>H</w:t>
      </w:r>
      <w:r w:rsidR="00706582" w:rsidRPr="00CE5D10">
        <w:rPr>
          <w:lang w:val="hr-HR"/>
        </w:rPr>
        <w:t>ercegovine</w:t>
      </w:r>
      <w:r w:rsidRPr="00CE5D10">
        <w:rPr>
          <w:lang w:val="hr-HR"/>
        </w:rPr>
        <w:t>.</w:t>
      </w:r>
    </w:p>
    <w:p w:rsidR="00335CF8" w:rsidRPr="00CE5D10" w:rsidRDefault="00335CF8" w:rsidP="00F569E7">
      <w:pPr>
        <w:pStyle w:val="NormalWeb"/>
        <w:numPr>
          <w:ilvl w:val="0"/>
          <w:numId w:val="16"/>
        </w:numPr>
        <w:spacing w:before="0" w:beforeAutospacing="0" w:after="0" w:afterAutospacing="0"/>
        <w:ind w:left="426" w:hanging="426"/>
        <w:jc w:val="both"/>
        <w:rPr>
          <w:lang w:val="hr-HR"/>
        </w:rPr>
      </w:pPr>
      <w:r w:rsidRPr="00CE5D10">
        <w:rPr>
          <w:lang w:val="hr-HR"/>
        </w:rPr>
        <w:t>Ministarstvo vanjskih poslova B</w:t>
      </w:r>
      <w:r w:rsidR="00706582" w:rsidRPr="00CE5D10">
        <w:rPr>
          <w:lang w:val="hr-HR"/>
        </w:rPr>
        <w:t xml:space="preserve">osne </w:t>
      </w:r>
      <w:r w:rsidRPr="00CE5D10">
        <w:rPr>
          <w:lang w:val="hr-HR"/>
        </w:rPr>
        <w:t>i</w:t>
      </w:r>
      <w:r w:rsidR="00706582" w:rsidRPr="00CE5D10">
        <w:rPr>
          <w:lang w:val="hr-HR"/>
        </w:rPr>
        <w:t xml:space="preserve"> </w:t>
      </w:r>
      <w:r w:rsidRPr="00CE5D10">
        <w:rPr>
          <w:lang w:val="hr-HR"/>
        </w:rPr>
        <w:t>H</w:t>
      </w:r>
      <w:r w:rsidR="00706582" w:rsidRPr="00CE5D10">
        <w:rPr>
          <w:lang w:val="hr-HR"/>
        </w:rPr>
        <w:t>ercegovine</w:t>
      </w:r>
      <w:r w:rsidRPr="00CE5D10">
        <w:rPr>
          <w:lang w:val="hr-HR"/>
        </w:rPr>
        <w:t xml:space="preserve"> može tražiti od Ministarstva dostavu podataka o izdatim izvoznim dozvolama, podatke o odbijenim zahtjevima za izdavanje dozvola, podatke o oduzetim dozvolama te druge podatke, a u svrhu međunarodne saradnje i dostavljanja podataka </w:t>
      </w:r>
      <w:r w:rsidR="00EE354D" w:rsidRPr="00CE5D10">
        <w:rPr>
          <w:lang w:val="hr-HR"/>
        </w:rPr>
        <w:t>Ujedinjenim</w:t>
      </w:r>
      <w:r w:rsidRPr="00CE5D10">
        <w:rPr>
          <w:lang w:val="hr-HR"/>
        </w:rPr>
        <w:t xml:space="preserve"> nacija</w:t>
      </w:r>
      <w:r w:rsidR="00EE354D" w:rsidRPr="00CE5D10">
        <w:rPr>
          <w:lang w:val="hr-HR"/>
        </w:rPr>
        <w:t>ma</w:t>
      </w:r>
      <w:r w:rsidR="006E73CC" w:rsidRPr="00CE5D10">
        <w:rPr>
          <w:lang w:val="hr-HR"/>
        </w:rPr>
        <w:t xml:space="preserve">, EU </w:t>
      </w:r>
      <w:r w:rsidR="0014519F" w:rsidRPr="00CE5D10">
        <w:rPr>
          <w:lang w:val="hr-HR"/>
        </w:rPr>
        <w:t xml:space="preserve"> </w:t>
      </w:r>
      <w:r w:rsidRPr="00CE5D10">
        <w:rPr>
          <w:lang w:val="hr-HR"/>
        </w:rPr>
        <w:t xml:space="preserve">i </w:t>
      </w:r>
      <w:r w:rsidR="006E73CC" w:rsidRPr="00CE5D10">
        <w:rPr>
          <w:lang w:val="hr-HR"/>
        </w:rPr>
        <w:t>drugim međunarodnim regionalnim i globalnim organizacijama</w:t>
      </w:r>
      <w:r w:rsidR="00F569E7" w:rsidRPr="00CE5D10">
        <w:rPr>
          <w:color w:val="0C0C0E"/>
          <w:lang w:val="hr-HR"/>
        </w:rPr>
        <w:t>.</w:t>
      </w:r>
    </w:p>
    <w:p w:rsidR="00F569E7" w:rsidRPr="00CE5D10" w:rsidRDefault="00F569E7" w:rsidP="00A96F27">
      <w:pPr>
        <w:pStyle w:val="NormalWeb"/>
        <w:spacing w:before="0" w:beforeAutospacing="0" w:after="0" w:afterAutospacing="0"/>
        <w:jc w:val="center"/>
        <w:rPr>
          <w:b/>
          <w:color w:val="1F1A17"/>
          <w:lang w:val="hr-HR"/>
        </w:rPr>
      </w:pPr>
    </w:p>
    <w:p w:rsidR="00DE4A80" w:rsidRPr="00CE5D10" w:rsidRDefault="001E67A7" w:rsidP="00A96F27">
      <w:pPr>
        <w:pStyle w:val="NormalWeb"/>
        <w:spacing w:before="0" w:beforeAutospacing="0" w:after="0" w:afterAutospacing="0"/>
        <w:jc w:val="center"/>
        <w:rPr>
          <w:b/>
          <w:color w:val="1F1A17"/>
          <w:lang w:val="hr-HR"/>
        </w:rPr>
      </w:pPr>
      <w:r w:rsidRPr="00CE5D10">
        <w:rPr>
          <w:b/>
          <w:color w:val="1F1A17"/>
          <w:lang w:val="hr-HR"/>
        </w:rPr>
        <w:t>Član 2</w:t>
      </w:r>
      <w:r w:rsidR="00EE354D" w:rsidRPr="00CE5D10">
        <w:rPr>
          <w:b/>
          <w:color w:val="1F1A17"/>
          <w:lang w:val="hr-HR"/>
        </w:rPr>
        <w:t>5</w:t>
      </w:r>
      <w:r w:rsidR="00335CF8" w:rsidRPr="00CE5D10">
        <w:rPr>
          <w:b/>
          <w:color w:val="1F1A17"/>
          <w:lang w:val="hr-HR"/>
        </w:rPr>
        <w:t>.</w:t>
      </w:r>
    </w:p>
    <w:p w:rsidR="00335CF8" w:rsidRPr="00CE5D10" w:rsidRDefault="00335CF8" w:rsidP="00A96F27">
      <w:pPr>
        <w:pStyle w:val="NormalWeb"/>
        <w:spacing w:before="0" w:beforeAutospacing="0" w:after="0" w:afterAutospacing="0"/>
        <w:jc w:val="center"/>
        <w:rPr>
          <w:b/>
          <w:color w:val="1F1A17"/>
          <w:lang w:val="hr-HR"/>
        </w:rPr>
      </w:pPr>
      <w:r w:rsidRPr="00CE5D10">
        <w:rPr>
          <w:b/>
          <w:color w:val="1F1A17"/>
          <w:lang w:val="hr-HR"/>
        </w:rPr>
        <w:t>(Vođenje</w:t>
      </w:r>
      <w:r w:rsidR="00F569E7" w:rsidRPr="00CE5D10">
        <w:rPr>
          <w:b/>
          <w:color w:val="1F1A17"/>
          <w:lang w:val="hr-HR"/>
        </w:rPr>
        <w:t xml:space="preserve"> evidencije korisnika isprave)</w:t>
      </w:r>
    </w:p>
    <w:p w:rsidR="00F569E7" w:rsidRPr="00CE5D10" w:rsidRDefault="00F569E7" w:rsidP="00A96F27">
      <w:pPr>
        <w:pStyle w:val="NormalWeb"/>
        <w:spacing w:before="0" w:beforeAutospacing="0" w:after="0" w:afterAutospacing="0"/>
        <w:jc w:val="center"/>
        <w:rPr>
          <w:b/>
          <w:lang w:val="hr-HR"/>
        </w:rPr>
      </w:pPr>
    </w:p>
    <w:p w:rsidR="00335CF8" w:rsidRPr="00CE5D10" w:rsidRDefault="00335CF8" w:rsidP="00DE4A80">
      <w:pPr>
        <w:pStyle w:val="NormalWeb"/>
        <w:numPr>
          <w:ilvl w:val="0"/>
          <w:numId w:val="17"/>
        </w:numPr>
        <w:spacing w:before="0" w:beforeAutospacing="0" w:after="120" w:afterAutospacing="0"/>
        <w:ind w:left="426" w:hanging="426"/>
        <w:jc w:val="both"/>
        <w:rPr>
          <w:color w:val="0C0C0E"/>
          <w:lang w:val="hr-HR"/>
        </w:rPr>
      </w:pPr>
      <w:r w:rsidRPr="00CE5D10">
        <w:rPr>
          <w:color w:val="0C0C0E"/>
          <w:lang w:val="hr-HR"/>
        </w:rPr>
        <w:t xml:space="preserve">Korisnici isprava </w:t>
      </w:r>
      <w:r w:rsidR="0014519F" w:rsidRPr="00CE5D10">
        <w:rPr>
          <w:color w:val="0C0C0E"/>
          <w:lang w:val="hr-HR"/>
        </w:rPr>
        <w:t>iz člana 5</w:t>
      </w:r>
      <w:r w:rsidRPr="00CE5D10">
        <w:rPr>
          <w:color w:val="0C0C0E"/>
          <w:lang w:val="hr-HR"/>
        </w:rPr>
        <w:t>. st. (1) i (2)</w:t>
      </w:r>
      <w:r w:rsidR="002D5B30">
        <w:rPr>
          <w:color w:val="0C0C0E"/>
          <w:lang w:val="hr-HR"/>
        </w:rPr>
        <w:t xml:space="preserve"> ovog Z</w:t>
      </w:r>
      <w:r w:rsidR="00DE4A80" w:rsidRPr="00CE5D10">
        <w:rPr>
          <w:color w:val="0C0C0E"/>
          <w:lang w:val="hr-HR"/>
        </w:rPr>
        <w:t>akona</w:t>
      </w:r>
      <w:r w:rsidRPr="00CE5D10">
        <w:rPr>
          <w:color w:val="0C0C0E"/>
          <w:lang w:val="hr-HR"/>
        </w:rPr>
        <w:t xml:space="preserve"> dužni su voditi detaljnu evidenciju o ispravama, koja mora sadržavati najmanje sljedeće podatke: opis robe ili usluge, količinu i vrijednost, puni naziv i adresu izvoznika, uvoznika, isporuči</w:t>
      </w:r>
      <w:r w:rsidR="002D5B30">
        <w:rPr>
          <w:color w:val="0C0C0E"/>
          <w:lang w:val="hr-HR"/>
        </w:rPr>
        <w:t>telja</w:t>
      </w:r>
      <w:r w:rsidRPr="00CE5D10">
        <w:rPr>
          <w:color w:val="0C0C0E"/>
          <w:lang w:val="hr-HR"/>
        </w:rPr>
        <w:t xml:space="preserve"> i prima</w:t>
      </w:r>
      <w:r w:rsidR="002D5B30">
        <w:rPr>
          <w:color w:val="0C0C0E"/>
          <w:lang w:val="hr-HR"/>
        </w:rPr>
        <w:t>telja</w:t>
      </w:r>
      <w:r w:rsidRPr="00CE5D10">
        <w:rPr>
          <w:color w:val="0C0C0E"/>
          <w:lang w:val="hr-HR"/>
        </w:rPr>
        <w:t xml:space="preserve"> robe, brokera te krajnju namjenu i puni naziv i adres</w:t>
      </w:r>
      <w:r w:rsidR="00DE4A80" w:rsidRPr="00CE5D10">
        <w:rPr>
          <w:color w:val="0C0C0E"/>
          <w:lang w:val="hr-HR"/>
        </w:rPr>
        <w:t>u krajnjeg korisnika robe.</w:t>
      </w:r>
    </w:p>
    <w:p w:rsidR="00335CF8" w:rsidRPr="00CE5D10" w:rsidRDefault="00335CF8" w:rsidP="00DE4A80">
      <w:pPr>
        <w:pStyle w:val="NormalWeb"/>
        <w:numPr>
          <w:ilvl w:val="0"/>
          <w:numId w:val="17"/>
        </w:numPr>
        <w:spacing w:before="0" w:beforeAutospacing="0" w:after="120" w:afterAutospacing="0"/>
        <w:ind w:left="426" w:hanging="426"/>
        <w:jc w:val="both"/>
        <w:rPr>
          <w:lang w:val="hr-HR"/>
        </w:rPr>
      </w:pPr>
      <w:r w:rsidRPr="00CE5D10">
        <w:rPr>
          <w:color w:val="0C0C0E"/>
          <w:lang w:val="hr-HR"/>
        </w:rPr>
        <w:t>Dokumentaciju iz stav</w:t>
      </w:r>
      <w:r w:rsidR="002D5B30">
        <w:rPr>
          <w:color w:val="0C0C0E"/>
          <w:lang w:val="hr-HR"/>
        </w:rPr>
        <w:t>a (1) ovog</w:t>
      </w:r>
      <w:r w:rsidRPr="00CE5D10">
        <w:rPr>
          <w:color w:val="0C0C0E"/>
          <w:lang w:val="hr-HR"/>
        </w:rPr>
        <w:t xml:space="preserve"> člana korisnik isprave mora</w:t>
      </w:r>
      <w:r w:rsidR="00943A75" w:rsidRPr="00CE5D10">
        <w:rPr>
          <w:color w:val="0C0C0E"/>
          <w:lang w:val="hr-HR"/>
        </w:rPr>
        <w:t xml:space="preserve"> čuvati najmanje pet godina od za</w:t>
      </w:r>
      <w:r w:rsidRPr="00CE5D10">
        <w:rPr>
          <w:color w:val="0C0C0E"/>
          <w:lang w:val="hr-HR"/>
        </w:rPr>
        <w:t>vršetka kalendarske godine u kojoj je obavljena transakcija i dostavi</w:t>
      </w:r>
      <w:r w:rsidR="00DE4A80" w:rsidRPr="00CE5D10">
        <w:rPr>
          <w:color w:val="0C0C0E"/>
          <w:lang w:val="hr-HR"/>
        </w:rPr>
        <w:t>ti je Ministarstvu na zahtjev.</w:t>
      </w:r>
    </w:p>
    <w:p w:rsidR="00335CF8" w:rsidRPr="002D5B30" w:rsidRDefault="00335CF8" w:rsidP="00DE4A80">
      <w:pPr>
        <w:pStyle w:val="NormalWeb"/>
        <w:numPr>
          <w:ilvl w:val="0"/>
          <w:numId w:val="17"/>
        </w:numPr>
        <w:spacing w:before="0" w:beforeAutospacing="0" w:after="0" w:afterAutospacing="0"/>
        <w:ind w:left="426" w:hanging="426"/>
        <w:jc w:val="both"/>
        <w:rPr>
          <w:lang w:val="hr-HR"/>
        </w:rPr>
      </w:pPr>
      <w:r w:rsidRPr="00CE5D10">
        <w:rPr>
          <w:color w:val="0C0C0E"/>
          <w:lang w:val="hr-HR"/>
        </w:rPr>
        <w:t>Ministarstvo može propisati i druge podatke koje mora sadržavati dokumenta</w:t>
      </w:r>
      <w:r w:rsidR="00DE4A80" w:rsidRPr="00CE5D10">
        <w:rPr>
          <w:color w:val="0C0C0E"/>
          <w:lang w:val="hr-HR"/>
        </w:rPr>
        <w:t>cija iz st</w:t>
      </w:r>
      <w:r w:rsidR="002D5B30">
        <w:rPr>
          <w:color w:val="0C0C0E"/>
          <w:lang w:val="hr-HR"/>
        </w:rPr>
        <w:t>ava (1) ovog</w:t>
      </w:r>
      <w:r w:rsidR="00DE4A80" w:rsidRPr="00CE5D10">
        <w:rPr>
          <w:color w:val="0C0C0E"/>
          <w:lang w:val="hr-HR"/>
        </w:rPr>
        <w:t xml:space="preserve"> člana.</w:t>
      </w:r>
    </w:p>
    <w:p w:rsidR="002D5B30" w:rsidRPr="00CE5D10" w:rsidRDefault="002D5B30" w:rsidP="002D5B30">
      <w:pPr>
        <w:pStyle w:val="NormalWeb"/>
        <w:spacing w:before="0" w:beforeAutospacing="0" w:after="0" w:afterAutospacing="0"/>
        <w:jc w:val="both"/>
        <w:rPr>
          <w:lang w:val="hr-HR"/>
        </w:rPr>
      </w:pPr>
    </w:p>
    <w:p w:rsidR="00DE4A80" w:rsidRPr="00CE5D10" w:rsidRDefault="00DE4A80" w:rsidP="00A96F27">
      <w:pPr>
        <w:pStyle w:val="NormalWeb"/>
        <w:spacing w:before="0" w:beforeAutospacing="0" w:after="0" w:afterAutospacing="0"/>
        <w:jc w:val="center"/>
        <w:rPr>
          <w:b/>
          <w:color w:val="1F1A17"/>
          <w:lang w:val="hr-HR"/>
        </w:rPr>
      </w:pPr>
    </w:p>
    <w:p w:rsidR="00EA7F93" w:rsidRDefault="00EA7F93" w:rsidP="00A96F27">
      <w:pPr>
        <w:pStyle w:val="NormalWeb"/>
        <w:spacing w:before="0" w:beforeAutospacing="0" w:after="0" w:afterAutospacing="0"/>
        <w:jc w:val="center"/>
        <w:rPr>
          <w:b/>
          <w:color w:val="1F1A17"/>
          <w:lang w:val="hr-HR"/>
        </w:rPr>
      </w:pPr>
    </w:p>
    <w:p w:rsidR="00EA7F93" w:rsidRDefault="00EA7F93" w:rsidP="00A96F27">
      <w:pPr>
        <w:pStyle w:val="NormalWeb"/>
        <w:spacing w:before="0" w:beforeAutospacing="0" w:after="0" w:afterAutospacing="0"/>
        <w:jc w:val="center"/>
        <w:rPr>
          <w:b/>
          <w:color w:val="1F1A17"/>
          <w:lang w:val="hr-HR"/>
        </w:rPr>
      </w:pPr>
    </w:p>
    <w:p w:rsidR="00335CF8" w:rsidRPr="00CE5D10" w:rsidRDefault="00647E72" w:rsidP="00A96F27">
      <w:pPr>
        <w:pStyle w:val="NormalWeb"/>
        <w:spacing w:before="0" w:beforeAutospacing="0" w:after="0" w:afterAutospacing="0"/>
        <w:jc w:val="center"/>
        <w:rPr>
          <w:b/>
          <w:lang w:val="hr-HR"/>
        </w:rPr>
      </w:pPr>
      <w:r w:rsidRPr="00CE5D10">
        <w:rPr>
          <w:b/>
          <w:color w:val="1F1A17"/>
          <w:lang w:val="hr-HR"/>
        </w:rPr>
        <w:t xml:space="preserve">Član </w:t>
      </w:r>
      <w:r w:rsidR="00EE354D" w:rsidRPr="00CE5D10">
        <w:rPr>
          <w:b/>
          <w:color w:val="1F1A17"/>
          <w:lang w:val="hr-HR"/>
        </w:rPr>
        <w:t>26</w:t>
      </w:r>
      <w:r w:rsidR="00335CF8" w:rsidRPr="00CE5D10">
        <w:rPr>
          <w:b/>
          <w:color w:val="1F1A17"/>
          <w:lang w:val="hr-HR"/>
        </w:rPr>
        <w:t>.</w:t>
      </w:r>
    </w:p>
    <w:p w:rsidR="00335CF8" w:rsidRPr="00CE5D10" w:rsidRDefault="00DE4A80" w:rsidP="00A96F27">
      <w:pPr>
        <w:pStyle w:val="NormalWeb"/>
        <w:spacing w:before="0" w:beforeAutospacing="0" w:after="0" w:afterAutospacing="0"/>
        <w:jc w:val="center"/>
        <w:rPr>
          <w:b/>
          <w:color w:val="1F1A17"/>
          <w:lang w:val="hr-HR"/>
        </w:rPr>
      </w:pPr>
      <w:r w:rsidRPr="00CE5D10">
        <w:rPr>
          <w:b/>
          <w:color w:val="1F1A17"/>
          <w:lang w:val="hr-HR"/>
        </w:rPr>
        <w:t>(Nadzor)</w:t>
      </w:r>
    </w:p>
    <w:p w:rsidR="00DE4A80" w:rsidRPr="00CE5D10" w:rsidRDefault="00DE4A80" w:rsidP="00A96F27">
      <w:pPr>
        <w:pStyle w:val="NormalWeb"/>
        <w:spacing w:before="0" w:beforeAutospacing="0" w:after="0" w:afterAutospacing="0"/>
        <w:jc w:val="center"/>
        <w:rPr>
          <w:b/>
          <w:lang w:val="hr-HR"/>
        </w:rPr>
      </w:pPr>
    </w:p>
    <w:p w:rsidR="00335CF8" w:rsidRPr="00CE5D10" w:rsidRDefault="002D5B30" w:rsidP="000B5A96">
      <w:pPr>
        <w:numPr>
          <w:ilvl w:val="0"/>
          <w:numId w:val="24"/>
        </w:numPr>
        <w:spacing w:after="120"/>
        <w:ind w:left="426" w:hanging="426"/>
        <w:jc w:val="both"/>
        <w:rPr>
          <w:lang w:val="hr-HR"/>
        </w:rPr>
      </w:pPr>
      <w:r w:rsidRPr="001B73FA">
        <w:rPr>
          <w:color w:val="0C0C0E"/>
          <w:lang w:val="hr-HR"/>
        </w:rPr>
        <w:t>Nadležni</w:t>
      </w:r>
      <w:r w:rsidR="00335CF8" w:rsidRPr="001B73FA">
        <w:rPr>
          <w:color w:val="0C0C0E"/>
          <w:lang w:val="hr-HR"/>
        </w:rPr>
        <w:t xml:space="preserve"> </w:t>
      </w:r>
      <w:r w:rsidRPr="001B73FA">
        <w:rPr>
          <w:color w:val="0C0C0E"/>
          <w:lang w:val="hr-HR"/>
        </w:rPr>
        <w:t>organi</w:t>
      </w:r>
      <w:r w:rsidR="00335CF8" w:rsidRPr="00CE5D10">
        <w:rPr>
          <w:color w:val="0C0C0E"/>
          <w:lang w:val="hr-HR"/>
        </w:rPr>
        <w:t xml:space="preserve"> U</w:t>
      </w:r>
      <w:r w:rsidR="00706582" w:rsidRPr="00CE5D10">
        <w:rPr>
          <w:color w:val="0C0C0E"/>
          <w:lang w:val="hr-HR"/>
        </w:rPr>
        <w:t xml:space="preserve">INO </w:t>
      </w:r>
      <w:r w:rsidR="005A1B71" w:rsidRPr="00CE5D10">
        <w:rPr>
          <w:lang w:val="hr-HR"/>
        </w:rPr>
        <w:t xml:space="preserve"> </w:t>
      </w:r>
      <w:r w:rsidR="00DE4A80" w:rsidRPr="00CE5D10">
        <w:rPr>
          <w:color w:val="0C0C0E"/>
          <w:lang w:val="hr-HR"/>
        </w:rPr>
        <w:t xml:space="preserve">vrše nadzor i </w:t>
      </w:r>
      <w:r w:rsidR="00DE4A80" w:rsidRPr="00CE5D10">
        <w:rPr>
          <w:color w:val="000000"/>
          <w:lang w:val="hr-HR"/>
        </w:rPr>
        <w:t>prihvataju prijavu za izvoz</w:t>
      </w:r>
      <w:r w:rsidR="00335CF8" w:rsidRPr="00CE5D10">
        <w:rPr>
          <w:color w:val="000000"/>
          <w:lang w:val="hr-HR"/>
        </w:rPr>
        <w:t xml:space="preserve"> ili provoz robe dvojne namjene samo onda kada deklarant </w:t>
      </w:r>
      <w:r w:rsidR="00335CF8" w:rsidRPr="00CE5D10">
        <w:rPr>
          <w:lang w:val="hr-HR"/>
        </w:rPr>
        <w:t>po</w:t>
      </w:r>
      <w:r w:rsidR="006059CA" w:rsidRPr="00CE5D10">
        <w:rPr>
          <w:lang w:val="hr-HR"/>
        </w:rPr>
        <w:t xml:space="preserve">dnese </w:t>
      </w:r>
      <w:r w:rsidR="002A5F0B" w:rsidRPr="00CE5D10">
        <w:rPr>
          <w:lang w:val="hr-HR"/>
        </w:rPr>
        <w:t>dozvolu</w:t>
      </w:r>
      <w:r w:rsidR="006059CA" w:rsidRPr="00CE5D10">
        <w:rPr>
          <w:lang w:val="hr-HR"/>
        </w:rPr>
        <w:t xml:space="preserve"> propisanu članom </w:t>
      </w:r>
      <w:r w:rsidR="006926ED" w:rsidRPr="00CE5D10">
        <w:rPr>
          <w:lang w:val="hr-HR"/>
        </w:rPr>
        <w:t>5</w:t>
      </w:r>
      <w:r w:rsidR="00DE4A80" w:rsidRPr="00CE5D10">
        <w:rPr>
          <w:lang w:val="hr-HR"/>
        </w:rPr>
        <w:t>. stav</w:t>
      </w:r>
      <w:r w:rsidR="006059CA" w:rsidRPr="00CE5D10">
        <w:rPr>
          <w:lang w:val="hr-HR"/>
        </w:rPr>
        <w:t xml:space="preserve"> (1)</w:t>
      </w:r>
      <w:r w:rsidR="001B73FA">
        <w:rPr>
          <w:lang w:val="hr-HR"/>
        </w:rPr>
        <w:t xml:space="preserve"> ovog Z</w:t>
      </w:r>
      <w:r w:rsidR="00335CF8" w:rsidRPr="00CE5D10">
        <w:rPr>
          <w:lang w:val="hr-HR"/>
        </w:rPr>
        <w:t>akona. Obavezno se kontrolira usklađenost</w:t>
      </w:r>
      <w:r w:rsidR="00335CF8" w:rsidRPr="00CE5D10">
        <w:rPr>
          <w:color w:val="FF0000"/>
          <w:lang w:val="hr-HR"/>
        </w:rPr>
        <w:t xml:space="preserve"> </w:t>
      </w:r>
      <w:r w:rsidR="00335CF8" w:rsidRPr="00CE5D10">
        <w:rPr>
          <w:lang w:val="hr-HR"/>
        </w:rPr>
        <w:t xml:space="preserve">robe s podnesenom ispravom. </w:t>
      </w:r>
      <w:r w:rsidR="00DE4A80" w:rsidRPr="00CE5D10">
        <w:rPr>
          <w:lang w:val="hr-HR"/>
        </w:rPr>
        <w:t>U</w:t>
      </w:r>
      <w:r w:rsidR="00706582" w:rsidRPr="00CE5D10">
        <w:rPr>
          <w:lang w:val="hr-HR"/>
        </w:rPr>
        <w:t xml:space="preserve">INO </w:t>
      </w:r>
      <w:r w:rsidR="00335CF8" w:rsidRPr="00CE5D10">
        <w:rPr>
          <w:lang w:val="hr-HR"/>
        </w:rPr>
        <w:t xml:space="preserve">dostavlja Ministarstvu </w:t>
      </w:r>
      <w:r w:rsidR="00EE354D" w:rsidRPr="00CE5D10">
        <w:rPr>
          <w:lang w:val="hr-HR"/>
        </w:rPr>
        <w:t>polugodišnji pisani izvještaj o</w:t>
      </w:r>
      <w:r w:rsidR="00B21CEA" w:rsidRPr="00CE5D10">
        <w:rPr>
          <w:lang w:val="hr-HR"/>
        </w:rPr>
        <w:t xml:space="preserve"> izvršenom izvozu.</w:t>
      </w:r>
    </w:p>
    <w:p w:rsidR="00335CF8" w:rsidRPr="00CE5D10" w:rsidRDefault="00710B86" w:rsidP="000B5A96">
      <w:pPr>
        <w:pStyle w:val="t-9-8"/>
        <w:numPr>
          <w:ilvl w:val="0"/>
          <w:numId w:val="24"/>
        </w:numPr>
        <w:spacing w:before="0" w:beforeAutospacing="0" w:after="120" w:afterAutospacing="0"/>
        <w:ind w:left="426" w:hanging="426"/>
        <w:jc w:val="both"/>
        <w:rPr>
          <w:lang w:val="hr-HR"/>
        </w:rPr>
      </w:pPr>
      <w:r w:rsidRPr="00CE5D10">
        <w:rPr>
          <w:lang w:val="hr-HR"/>
        </w:rPr>
        <w:t>Izvoznik</w:t>
      </w:r>
      <w:r w:rsidR="00335CF8" w:rsidRPr="00CE5D10">
        <w:rPr>
          <w:lang w:val="hr-HR"/>
        </w:rPr>
        <w:t>, broker,</w:t>
      </w:r>
      <w:r w:rsidR="00DE4A80" w:rsidRPr="00CE5D10">
        <w:rPr>
          <w:lang w:val="hr-HR"/>
        </w:rPr>
        <w:t xml:space="preserve"> </w:t>
      </w:r>
      <w:r w:rsidR="002A5F0B" w:rsidRPr="00CE5D10">
        <w:rPr>
          <w:lang w:val="hr-HR"/>
        </w:rPr>
        <w:t>lice koje</w:t>
      </w:r>
      <w:r w:rsidR="00335CF8" w:rsidRPr="00CE5D10">
        <w:rPr>
          <w:lang w:val="hr-HR"/>
        </w:rPr>
        <w:t xml:space="preserve"> pruža tehničku pomoć, banka ili bilo koja organizacija koja ima podatke potrebne za nadzor robe dvojne namjene, dužan je na zahtjev Ministarstva, </w:t>
      </w:r>
      <w:r w:rsidR="00DE4A80" w:rsidRPr="00CE5D10">
        <w:rPr>
          <w:lang w:val="hr-HR"/>
        </w:rPr>
        <w:t>U</w:t>
      </w:r>
      <w:r w:rsidR="00706582" w:rsidRPr="00CE5D10">
        <w:rPr>
          <w:lang w:val="hr-HR"/>
        </w:rPr>
        <w:t xml:space="preserve">INO </w:t>
      </w:r>
      <w:r w:rsidR="00335CF8" w:rsidRPr="00CE5D10">
        <w:rPr>
          <w:lang w:val="hr-HR"/>
        </w:rPr>
        <w:t>ili istražnih organa B</w:t>
      </w:r>
      <w:r w:rsidR="00706582" w:rsidRPr="00CE5D10">
        <w:rPr>
          <w:lang w:val="hr-HR"/>
        </w:rPr>
        <w:t xml:space="preserve">osne </w:t>
      </w:r>
      <w:r w:rsidR="00335CF8" w:rsidRPr="00CE5D10">
        <w:rPr>
          <w:lang w:val="hr-HR"/>
        </w:rPr>
        <w:t>i</w:t>
      </w:r>
      <w:r w:rsidR="00706582" w:rsidRPr="00CE5D10">
        <w:rPr>
          <w:lang w:val="hr-HR"/>
        </w:rPr>
        <w:t xml:space="preserve"> </w:t>
      </w:r>
      <w:r w:rsidR="00335CF8" w:rsidRPr="00CE5D10">
        <w:rPr>
          <w:lang w:val="hr-HR"/>
        </w:rPr>
        <w:t>H</w:t>
      </w:r>
      <w:r w:rsidR="00706582" w:rsidRPr="00CE5D10">
        <w:rPr>
          <w:lang w:val="hr-HR"/>
        </w:rPr>
        <w:t>ercegovine</w:t>
      </w:r>
      <w:r w:rsidR="00335CF8" w:rsidRPr="00CE5D10">
        <w:rPr>
          <w:lang w:val="hr-HR"/>
        </w:rPr>
        <w:t xml:space="preserve"> dostaviti svoje poslovne knjige, podatke o poslovnom dopisivanju i sve druge podatke za robu dvojne namjene </w:t>
      </w:r>
      <w:r w:rsidR="00DE4A80" w:rsidRPr="00CE5D10">
        <w:rPr>
          <w:lang w:val="hr-HR"/>
        </w:rPr>
        <w:t>potrebne za obavljanje nadzora.</w:t>
      </w:r>
    </w:p>
    <w:p w:rsidR="00915D79" w:rsidRPr="00CE5D10" w:rsidRDefault="00915D79" w:rsidP="000B5A96">
      <w:pPr>
        <w:pStyle w:val="t-9-8"/>
        <w:numPr>
          <w:ilvl w:val="0"/>
          <w:numId w:val="24"/>
        </w:numPr>
        <w:spacing w:before="0" w:beforeAutospacing="0" w:after="0" w:afterAutospacing="0"/>
        <w:ind w:left="426" w:hanging="426"/>
        <w:jc w:val="both"/>
        <w:rPr>
          <w:lang w:val="hr-HR"/>
        </w:rPr>
      </w:pPr>
      <w:r w:rsidRPr="00CE5D10">
        <w:rPr>
          <w:lang w:val="hr-HR"/>
        </w:rPr>
        <w:t xml:space="preserve">Ministarstvo preko entitetskih ministarstava trgovine, od nadležnih inspekcija traži podatke potrebne za provedbu nadzora te pregled robe dvojne namjene, kao i </w:t>
      </w:r>
      <w:r w:rsidR="006E73CC" w:rsidRPr="00CE5D10">
        <w:rPr>
          <w:lang w:val="hr-HR"/>
        </w:rPr>
        <w:t xml:space="preserve">pregled </w:t>
      </w:r>
      <w:r w:rsidRPr="00CE5D10">
        <w:rPr>
          <w:lang w:val="hr-HR"/>
        </w:rPr>
        <w:t>dokumentacije povezane s tom robom ili uslugo</w:t>
      </w:r>
      <w:r w:rsidR="00DE4A80" w:rsidRPr="00CE5D10">
        <w:rPr>
          <w:lang w:val="hr-HR"/>
        </w:rPr>
        <w:t xml:space="preserve">m kod proizvođača, izvoznika, </w:t>
      </w:r>
      <w:r w:rsidRPr="00CE5D10">
        <w:rPr>
          <w:lang w:val="hr-HR"/>
        </w:rPr>
        <w:t xml:space="preserve">brokera, </w:t>
      </w:r>
      <w:r w:rsidR="001B73FA">
        <w:rPr>
          <w:lang w:val="hr-HR"/>
        </w:rPr>
        <w:t>lica</w:t>
      </w:r>
      <w:r w:rsidRPr="00CE5D10">
        <w:rPr>
          <w:lang w:val="hr-HR"/>
        </w:rPr>
        <w:t xml:space="preserve"> koj</w:t>
      </w:r>
      <w:r w:rsidR="001B73FA">
        <w:rPr>
          <w:lang w:val="hr-HR"/>
        </w:rPr>
        <w:t>e</w:t>
      </w:r>
      <w:r w:rsidRPr="00CE5D10">
        <w:rPr>
          <w:lang w:val="hr-HR"/>
        </w:rPr>
        <w:t xml:space="preserve"> pruža tehničku pomoć i krajnjeg korisnika, vodeći računa o zaštiti </w:t>
      </w:r>
      <w:r w:rsidR="00DE4A80" w:rsidRPr="00CE5D10">
        <w:rPr>
          <w:lang w:val="hr-HR"/>
        </w:rPr>
        <w:t xml:space="preserve">tajnih </w:t>
      </w:r>
      <w:r w:rsidRPr="00CE5D10">
        <w:rPr>
          <w:lang w:val="hr-HR"/>
        </w:rPr>
        <w:t>podataka</w:t>
      </w:r>
      <w:r w:rsidR="00DE4A80" w:rsidRPr="00CE5D10">
        <w:rPr>
          <w:lang w:val="hr-HR"/>
        </w:rPr>
        <w:t>.</w:t>
      </w:r>
    </w:p>
    <w:p w:rsidR="00CE27BB" w:rsidRPr="00CE5D10" w:rsidRDefault="00CE27BB" w:rsidP="00CE27BB">
      <w:pPr>
        <w:pStyle w:val="t-9-8"/>
        <w:spacing w:before="0" w:beforeAutospacing="0" w:after="0" w:afterAutospacing="0"/>
        <w:jc w:val="both"/>
        <w:rPr>
          <w:lang w:val="hr-HR"/>
        </w:rPr>
      </w:pPr>
    </w:p>
    <w:p w:rsidR="00915D79" w:rsidRPr="00CE5D10" w:rsidRDefault="00915D79" w:rsidP="000B5A96">
      <w:pPr>
        <w:pStyle w:val="t-9-8"/>
        <w:numPr>
          <w:ilvl w:val="0"/>
          <w:numId w:val="24"/>
        </w:numPr>
        <w:spacing w:before="0" w:beforeAutospacing="0" w:after="120" w:afterAutospacing="0"/>
        <w:ind w:left="426" w:hanging="426"/>
        <w:jc w:val="both"/>
        <w:rPr>
          <w:lang w:val="hr-HR"/>
        </w:rPr>
      </w:pPr>
      <w:r w:rsidRPr="00CE5D10">
        <w:rPr>
          <w:lang w:val="hr-HR"/>
        </w:rPr>
        <w:t xml:space="preserve">Izvoznik, proizvođač, broker, </w:t>
      </w:r>
      <w:r w:rsidR="001B73FA">
        <w:rPr>
          <w:lang w:val="hr-HR"/>
        </w:rPr>
        <w:t>lice</w:t>
      </w:r>
      <w:r w:rsidRPr="00CE5D10">
        <w:rPr>
          <w:lang w:val="hr-HR"/>
        </w:rPr>
        <w:t xml:space="preserve"> koj</w:t>
      </w:r>
      <w:r w:rsidR="001B73FA">
        <w:rPr>
          <w:lang w:val="hr-HR"/>
        </w:rPr>
        <w:t>e</w:t>
      </w:r>
      <w:r w:rsidRPr="00CE5D10">
        <w:rPr>
          <w:lang w:val="hr-HR"/>
        </w:rPr>
        <w:t xml:space="preserve"> pruža tehničku pomoć i krajnji korisnik mora omogućiti </w:t>
      </w:r>
      <w:r w:rsidR="00DE4A80" w:rsidRPr="00CE5D10">
        <w:rPr>
          <w:lang w:val="hr-HR"/>
        </w:rPr>
        <w:t xml:space="preserve">ovlaštenim licima institucija </w:t>
      </w:r>
      <w:r w:rsidRPr="00CE5D10">
        <w:rPr>
          <w:lang w:val="hr-HR"/>
        </w:rPr>
        <w:t>iz</w:t>
      </w:r>
      <w:r w:rsidR="001B73FA">
        <w:rPr>
          <w:lang w:val="hr-HR"/>
        </w:rPr>
        <w:t xml:space="preserve"> prethodnog stav</w:t>
      </w:r>
      <w:r w:rsidR="00CE27BB" w:rsidRPr="00CE5D10">
        <w:rPr>
          <w:lang w:val="hr-HR"/>
        </w:rPr>
        <w:t>a ovog</w:t>
      </w:r>
      <w:r w:rsidRPr="00CE5D10">
        <w:rPr>
          <w:lang w:val="hr-HR"/>
        </w:rPr>
        <w:t xml:space="preserve"> člana pristup svojim prostorijama</w:t>
      </w:r>
      <w:r w:rsidR="00DE4A80" w:rsidRPr="00CE5D10">
        <w:rPr>
          <w:lang w:val="hr-HR"/>
        </w:rPr>
        <w:t>.</w:t>
      </w:r>
    </w:p>
    <w:p w:rsidR="00335CF8" w:rsidRPr="00CE5D10" w:rsidRDefault="00335CF8" w:rsidP="000B5A96">
      <w:pPr>
        <w:numPr>
          <w:ilvl w:val="0"/>
          <w:numId w:val="24"/>
        </w:numPr>
        <w:spacing w:after="120"/>
        <w:ind w:left="426" w:hanging="426"/>
        <w:jc w:val="both"/>
        <w:rPr>
          <w:lang w:val="hr-HR"/>
        </w:rPr>
      </w:pPr>
      <w:r w:rsidRPr="00CE5D10">
        <w:rPr>
          <w:lang w:val="hr-HR"/>
        </w:rPr>
        <w:t>U</w:t>
      </w:r>
      <w:r w:rsidR="001B73FA">
        <w:rPr>
          <w:lang w:val="hr-HR"/>
        </w:rPr>
        <w:t>INO</w:t>
      </w:r>
      <w:r w:rsidRPr="00CE5D10">
        <w:rPr>
          <w:lang w:val="hr-HR"/>
        </w:rPr>
        <w:t>, Ministarstvo sigurnosti B</w:t>
      </w:r>
      <w:r w:rsidR="00706582" w:rsidRPr="00CE5D10">
        <w:rPr>
          <w:lang w:val="hr-HR"/>
        </w:rPr>
        <w:t xml:space="preserve">osne </w:t>
      </w:r>
      <w:r w:rsidRPr="00CE5D10">
        <w:rPr>
          <w:lang w:val="hr-HR"/>
        </w:rPr>
        <w:t>i</w:t>
      </w:r>
      <w:r w:rsidR="00706582" w:rsidRPr="00CE5D10">
        <w:rPr>
          <w:lang w:val="hr-HR"/>
        </w:rPr>
        <w:t xml:space="preserve"> </w:t>
      </w:r>
      <w:r w:rsidRPr="00CE5D10">
        <w:rPr>
          <w:lang w:val="hr-HR"/>
        </w:rPr>
        <w:t>H</w:t>
      </w:r>
      <w:r w:rsidR="00706582" w:rsidRPr="00CE5D10">
        <w:rPr>
          <w:lang w:val="hr-HR"/>
        </w:rPr>
        <w:t>ercegovine</w:t>
      </w:r>
      <w:r w:rsidRPr="00CE5D10">
        <w:rPr>
          <w:lang w:val="hr-HR"/>
        </w:rPr>
        <w:t>,</w:t>
      </w:r>
      <w:r w:rsidR="00EE354D" w:rsidRPr="00CE5D10">
        <w:rPr>
          <w:lang w:val="hr-HR"/>
        </w:rPr>
        <w:t xml:space="preserve"> nadležna</w:t>
      </w:r>
      <w:r w:rsidR="00537D85" w:rsidRPr="00CE5D10">
        <w:rPr>
          <w:lang w:val="hr-HR"/>
        </w:rPr>
        <w:t xml:space="preserve"> entitetska</w:t>
      </w:r>
      <w:r w:rsidR="00EE354D" w:rsidRPr="00CE5D10">
        <w:rPr>
          <w:lang w:val="hr-HR"/>
        </w:rPr>
        <w:t xml:space="preserve"> ministarstva</w:t>
      </w:r>
      <w:r w:rsidR="00537D85" w:rsidRPr="00CE5D10">
        <w:rPr>
          <w:lang w:val="hr-HR"/>
        </w:rPr>
        <w:t xml:space="preserve">, </w:t>
      </w:r>
      <w:r w:rsidR="00915D79" w:rsidRPr="00CE5D10">
        <w:rPr>
          <w:lang w:val="hr-HR"/>
        </w:rPr>
        <w:t xml:space="preserve">te </w:t>
      </w:r>
      <w:r w:rsidR="00943A75" w:rsidRPr="00CE5D10">
        <w:rPr>
          <w:lang w:val="hr-HR"/>
        </w:rPr>
        <w:t>organi</w:t>
      </w:r>
      <w:r w:rsidRPr="00CE5D10">
        <w:rPr>
          <w:lang w:val="hr-HR"/>
        </w:rPr>
        <w:t xml:space="preserve"> unutrašnjih poslova dužni su, bez odlaganja, obavijestiti Ministarstvo ukoliko tokom vršenja svojih dužnosti otkriju </w:t>
      </w:r>
      <w:r w:rsidR="006059CA" w:rsidRPr="00CE5D10">
        <w:rPr>
          <w:lang w:val="hr-HR"/>
        </w:rPr>
        <w:t xml:space="preserve">relevantne podatke vezane za nadzor robe dvojne namjene ili </w:t>
      </w:r>
      <w:r w:rsidR="00662836" w:rsidRPr="00CE5D10">
        <w:rPr>
          <w:lang w:val="hr-HR"/>
        </w:rPr>
        <w:t xml:space="preserve">da je počinjena povreda ovog </w:t>
      </w:r>
      <w:r w:rsidR="001B73FA">
        <w:rPr>
          <w:lang w:val="hr-HR"/>
        </w:rPr>
        <w:t>Z</w:t>
      </w:r>
      <w:r w:rsidRPr="00CE5D10">
        <w:rPr>
          <w:lang w:val="hr-HR"/>
        </w:rPr>
        <w:t>akona.</w:t>
      </w:r>
    </w:p>
    <w:p w:rsidR="001867AE" w:rsidRDefault="001867AE" w:rsidP="00CE27BB">
      <w:pPr>
        <w:jc w:val="both"/>
        <w:rPr>
          <w:lang w:val="hr-HR"/>
        </w:rPr>
      </w:pPr>
    </w:p>
    <w:p w:rsidR="001B73FA" w:rsidRDefault="001B73FA" w:rsidP="00CE27BB">
      <w:pPr>
        <w:jc w:val="both"/>
        <w:rPr>
          <w:lang w:val="hr-HR"/>
        </w:rPr>
      </w:pPr>
    </w:p>
    <w:p w:rsidR="00335CF8" w:rsidRPr="00CE5D10" w:rsidRDefault="00DE4A80" w:rsidP="00DE4A80">
      <w:pPr>
        <w:pStyle w:val="NormalWeb"/>
        <w:spacing w:before="0" w:beforeAutospacing="0" w:after="0" w:afterAutospacing="0"/>
        <w:rPr>
          <w:b/>
          <w:bCs/>
          <w:color w:val="1F1A17"/>
          <w:lang w:val="hr-HR"/>
        </w:rPr>
      </w:pPr>
      <w:r w:rsidRPr="00CE5D10">
        <w:rPr>
          <w:b/>
          <w:bCs/>
          <w:color w:val="1F1A17"/>
          <w:lang w:val="hr-HR"/>
        </w:rPr>
        <w:t>POGLAVLJE IV - KAZNENE ODREDBE</w:t>
      </w:r>
    </w:p>
    <w:p w:rsidR="00DE4A80" w:rsidRPr="00CE5D10" w:rsidRDefault="00DE4A80" w:rsidP="00DE4A80">
      <w:pPr>
        <w:pStyle w:val="NormalWeb"/>
        <w:spacing w:before="0" w:beforeAutospacing="0" w:after="0" w:afterAutospacing="0"/>
        <w:rPr>
          <w:lang w:val="hr-HR"/>
        </w:rPr>
      </w:pPr>
    </w:p>
    <w:p w:rsidR="00DE4A80" w:rsidRPr="00CE5D10" w:rsidRDefault="00335CF8" w:rsidP="00A96F27">
      <w:pPr>
        <w:pStyle w:val="NormalWeb"/>
        <w:spacing w:before="0" w:beforeAutospacing="0" w:after="0" w:afterAutospacing="0"/>
        <w:jc w:val="center"/>
        <w:rPr>
          <w:b/>
          <w:color w:val="1F1A17"/>
          <w:lang w:val="hr-HR"/>
        </w:rPr>
      </w:pPr>
      <w:r w:rsidRPr="00CE5D10">
        <w:rPr>
          <w:b/>
          <w:color w:val="1F1A17"/>
          <w:lang w:val="hr-HR"/>
        </w:rPr>
        <w:t xml:space="preserve">Član </w:t>
      </w:r>
      <w:r w:rsidR="00647E72" w:rsidRPr="00CE5D10">
        <w:rPr>
          <w:b/>
          <w:color w:val="1F1A17"/>
          <w:lang w:val="hr-HR"/>
        </w:rPr>
        <w:t>2</w:t>
      </w:r>
      <w:r w:rsidR="00537D85" w:rsidRPr="00CE5D10">
        <w:rPr>
          <w:b/>
          <w:color w:val="1F1A17"/>
          <w:lang w:val="hr-HR"/>
        </w:rPr>
        <w:t>7</w:t>
      </w:r>
      <w:r w:rsidRPr="00CE5D10">
        <w:rPr>
          <w:b/>
          <w:color w:val="1F1A17"/>
          <w:lang w:val="hr-HR"/>
        </w:rPr>
        <w:t>.</w:t>
      </w:r>
    </w:p>
    <w:p w:rsidR="00335CF8" w:rsidRPr="00CE5D10" w:rsidRDefault="00335CF8" w:rsidP="00A96F27">
      <w:pPr>
        <w:pStyle w:val="NormalWeb"/>
        <w:spacing w:before="0" w:beforeAutospacing="0" w:after="0" w:afterAutospacing="0"/>
        <w:jc w:val="center"/>
        <w:rPr>
          <w:b/>
          <w:color w:val="1F1A17"/>
          <w:lang w:val="hr-HR"/>
        </w:rPr>
      </w:pPr>
      <w:r w:rsidRPr="00CE5D10">
        <w:rPr>
          <w:b/>
          <w:color w:val="1F1A17"/>
          <w:lang w:val="hr-HR"/>
        </w:rPr>
        <w:t>(Prekršajne odredbe)</w:t>
      </w:r>
    </w:p>
    <w:p w:rsidR="00DE4A80" w:rsidRPr="00CE5D10" w:rsidRDefault="00DE4A80" w:rsidP="00A96F27">
      <w:pPr>
        <w:pStyle w:val="NormalWeb"/>
        <w:spacing w:before="0" w:beforeAutospacing="0" w:after="0" w:afterAutospacing="0"/>
        <w:jc w:val="center"/>
        <w:rPr>
          <w:b/>
          <w:lang w:val="hr-HR"/>
        </w:rPr>
      </w:pPr>
    </w:p>
    <w:p w:rsidR="00E456FB" w:rsidRPr="00CE5D10" w:rsidRDefault="00335CF8" w:rsidP="000B5A96">
      <w:pPr>
        <w:pStyle w:val="NormalWeb"/>
        <w:numPr>
          <w:ilvl w:val="0"/>
          <w:numId w:val="40"/>
        </w:numPr>
        <w:spacing w:before="0" w:beforeAutospacing="0" w:after="0" w:afterAutospacing="0"/>
        <w:ind w:left="426" w:hanging="426"/>
        <w:jc w:val="both"/>
        <w:rPr>
          <w:lang w:val="hr-HR"/>
        </w:rPr>
      </w:pPr>
      <w:r w:rsidRPr="00CE5D10">
        <w:rPr>
          <w:lang w:val="hr-HR"/>
        </w:rPr>
        <w:t xml:space="preserve">Novčanom kaznom u </w:t>
      </w:r>
      <w:r w:rsidR="00E456FB" w:rsidRPr="00CE5D10">
        <w:rPr>
          <w:lang w:val="hr-HR"/>
        </w:rPr>
        <w:t>iznosu od 10.000 KM do 3</w:t>
      </w:r>
      <w:r w:rsidRPr="00CE5D10">
        <w:rPr>
          <w:lang w:val="hr-HR"/>
        </w:rPr>
        <w:t>0.000 KM kaznit</w:t>
      </w:r>
      <w:r w:rsidR="002A5F0B" w:rsidRPr="00CE5D10">
        <w:rPr>
          <w:lang w:val="hr-HR"/>
        </w:rPr>
        <w:t xml:space="preserve"> će se pravno</w:t>
      </w:r>
      <w:r w:rsidR="00E456FB" w:rsidRPr="00CE5D10">
        <w:rPr>
          <w:lang w:val="hr-HR"/>
        </w:rPr>
        <w:t xml:space="preserve"> i fizičko</w:t>
      </w:r>
      <w:r w:rsidRPr="00CE5D10">
        <w:rPr>
          <w:lang w:val="hr-HR"/>
        </w:rPr>
        <w:t xml:space="preserve"> </w:t>
      </w:r>
      <w:r w:rsidR="002A5F0B" w:rsidRPr="00CE5D10">
        <w:rPr>
          <w:lang w:val="hr-HR"/>
        </w:rPr>
        <w:t>lice</w:t>
      </w:r>
      <w:r w:rsidR="00E456FB" w:rsidRPr="00CE5D10">
        <w:rPr>
          <w:lang w:val="hr-HR"/>
        </w:rPr>
        <w:t>, korisnik isprave i</w:t>
      </w:r>
      <w:r w:rsidR="001B73FA">
        <w:rPr>
          <w:lang w:val="hr-HR"/>
        </w:rPr>
        <w:t>z čl. 5. i 6. ovog Z</w:t>
      </w:r>
      <w:r w:rsidR="00662836" w:rsidRPr="00CE5D10">
        <w:rPr>
          <w:lang w:val="hr-HR"/>
        </w:rPr>
        <w:t>akona, ako:</w:t>
      </w:r>
    </w:p>
    <w:p w:rsidR="00E456FB" w:rsidRPr="00CE5D10" w:rsidRDefault="001B73FA" w:rsidP="000B5A96">
      <w:pPr>
        <w:pStyle w:val="NormalWeb"/>
        <w:numPr>
          <w:ilvl w:val="0"/>
          <w:numId w:val="34"/>
        </w:numPr>
        <w:spacing w:before="0" w:beforeAutospacing="0" w:after="0" w:afterAutospacing="0"/>
        <w:ind w:left="851" w:hanging="425"/>
        <w:jc w:val="both"/>
        <w:rPr>
          <w:lang w:val="hr-HR"/>
        </w:rPr>
      </w:pPr>
      <w:r>
        <w:rPr>
          <w:lang w:val="hr-HR"/>
        </w:rPr>
        <w:t>ne postupi u skladu s</w:t>
      </w:r>
      <w:r w:rsidR="00335CF8" w:rsidRPr="00CE5D10">
        <w:rPr>
          <w:lang w:val="hr-HR"/>
        </w:rPr>
        <w:t xml:space="preserve"> članom </w:t>
      </w:r>
      <w:r w:rsidR="00537D85" w:rsidRPr="00CE5D10">
        <w:rPr>
          <w:lang w:val="hr-HR"/>
        </w:rPr>
        <w:t>23</w:t>
      </w:r>
      <w:r w:rsidR="00E456FB" w:rsidRPr="00CE5D10">
        <w:rPr>
          <w:lang w:val="hr-HR"/>
        </w:rPr>
        <w:t xml:space="preserve">. ovog </w:t>
      </w:r>
      <w:r>
        <w:rPr>
          <w:lang w:val="hr-HR"/>
        </w:rPr>
        <w:t>Z</w:t>
      </w:r>
      <w:r w:rsidR="00E456FB" w:rsidRPr="00CE5D10">
        <w:rPr>
          <w:lang w:val="hr-HR"/>
        </w:rPr>
        <w:t>akona,</w:t>
      </w:r>
    </w:p>
    <w:p w:rsidR="00E456FB" w:rsidRPr="00CE5D10" w:rsidRDefault="00E456FB" w:rsidP="000B5A96">
      <w:pPr>
        <w:pStyle w:val="NormalWeb"/>
        <w:numPr>
          <w:ilvl w:val="0"/>
          <w:numId w:val="34"/>
        </w:numPr>
        <w:spacing w:before="0" w:beforeAutospacing="0" w:after="0" w:afterAutospacing="0"/>
        <w:ind w:left="851" w:hanging="425"/>
        <w:jc w:val="both"/>
        <w:rPr>
          <w:lang w:val="hr-HR"/>
        </w:rPr>
      </w:pPr>
      <w:r w:rsidRPr="00CE5D10">
        <w:rPr>
          <w:lang w:val="hr-HR"/>
        </w:rPr>
        <w:t>ne vodi evidenciju u skladu s</w:t>
      </w:r>
      <w:r w:rsidR="001B73FA">
        <w:rPr>
          <w:lang w:val="hr-HR"/>
        </w:rPr>
        <w:t xml:space="preserve"> članom 25. ovog</w:t>
      </w:r>
      <w:r w:rsidRPr="00CE5D10">
        <w:rPr>
          <w:lang w:val="hr-HR"/>
        </w:rPr>
        <w:t xml:space="preserve"> </w:t>
      </w:r>
      <w:r w:rsidR="001B73FA">
        <w:rPr>
          <w:lang w:val="hr-HR"/>
        </w:rPr>
        <w:t>Z</w:t>
      </w:r>
      <w:r w:rsidRPr="00CE5D10">
        <w:rPr>
          <w:lang w:val="hr-HR"/>
        </w:rPr>
        <w:t>akona,</w:t>
      </w:r>
    </w:p>
    <w:p w:rsidR="00DE4A80" w:rsidRPr="00CE5D10" w:rsidRDefault="00E456FB" w:rsidP="000B5A96">
      <w:pPr>
        <w:pStyle w:val="NormalWeb"/>
        <w:numPr>
          <w:ilvl w:val="0"/>
          <w:numId w:val="34"/>
        </w:numPr>
        <w:spacing w:before="0" w:beforeAutospacing="0" w:after="120" w:afterAutospacing="0"/>
        <w:ind w:left="851" w:hanging="425"/>
        <w:jc w:val="both"/>
        <w:rPr>
          <w:lang w:val="hr-HR"/>
        </w:rPr>
      </w:pPr>
      <w:r w:rsidRPr="00CE5D10">
        <w:rPr>
          <w:lang w:val="hr-HR"/>
        </w:rPr>
        <w:t>onemogući</w:t>
      </w:r>
      <w:r w:rsidR="001B73FA">
        <w:rPr>
          <w:lang w:val="hr-HR"/>
        </w:rPr>
        <w:t xml:space="preserve"> provođenje nadzora u skladu s</w:t>
      </w:r>
      <w:r w:rsidRPr="00CE5D10">
        <w:rPr>
          <w:lang w:val="hr-HR"/>
        </w:rPr>
        <w:t xml:space="preserve"> članom</w:t>
      </w:r>
      <w:r w:rsidR="001B73FA">
        <w:rPr>
          <w:lang w:val="hr-HR"/>
        </w:rPr>
        <w:t xml:space="preserve"> 26. ovog Z</w:t>
      </w:r>
      <w:r w:rsidRPr="00CE5D10">
        <w:rPr>
          <w:lang w:val="hr-HR"/>
        </w:rPr>
        <w:t>akona.</w:t>
      </w:r>
    </w:p>
    <w:p w:rsidR="00335CF8" w:rsidRPr="00CE5D10" w:rsidRDefault="00335CF8" w:rsidP="000B5A96">
      <w:pPr>
        <w:pStyle w:val="NormalWeb"/>
        <w:numPr>
          <w:ilvl w:val="0"/>
          <w:numId w:val="40"/>
        </w:numPr>
        <w:spacing w:before="0" w:beforeAutospacing="0" w:after="0" w:afterAutospacing="0"/>
        <w:ind w:left="426" w:hanging="426"/>
        <w:jc w:val="both"/>
        <w:rPr>
          <w:lang w:val="hr-HR"/>
        </w:rPr>
      </w:pPr>
      <w:r w:rsidRPr="00CE5D10">
        <w:rPr>
          <w:lang w:val="hr-HR"/>
        </w:rPr>
        <w:t>Novčanom kaznom u iznosu od 5.000 KM do 10.000 KM kaznit će se odgovorn</w:t>
      </w:r>
      <w:r w:rsidR="006926ED" w:rsidRPr="00CE5D10">
        <w:rPr>
          <w:lang w:val="hr-HR"/>
        </w:rPr>
        <w:t>o</w:t>
      </w:r>
      <w:r w:rsidRPr="00CE5D10">
        <w:rPr>
          <w:lang w:val="hr-HR"/>
        </w:rPr>
        <w:t xml:space="preserve"> </w:t>
      </w:r>
      <w:r w:rsidR="006926ED" w:rsidRPr="00CE5D10">
        <w:rPr>
          <w:lang w:val="hr-HR"/>
        </w:rPr>
        <w:t xml:space="preserve">lice </w:t>
      </w:r>
      <w:r w:rsidRPr="00CE5D10">
        <w:rPr>
          <w:lang w:val="hr-HR"/>
        </w:rPr>
        <w:t>u pravno</w:t>
      </w:r>
      <w:r w:rsidR="006926ED" w:rsidRPr="00CE5D10">
        <w:rPr>
          <w:lang w:val="hr-HR"/>
        </w:rPr>
        <w:t>m</w:t>
      </w:r>
      <w:r w:rsidRPr="00CE5D10">
        <w:rPr>
          <w:lang w:val="hr-HR"/>
        </w:rPr>
        <w:t xml:space="preserve"> </w:t>
      </w:r>
      <w:r w:rsidR="006926ED" w:rsidRPr="00CE5D10">
        <w:rPr>
          <w:lang w:val="hr-HR"/>
        </w:rPr>
        <w:t>licu</w:t>
      </w:r>
      <w:r w:rsidR="00E456FB" w:rsidRPr="00CE5D10">
        <w:rPr>
          <w:lang w:val="hr-HR"/>
        </w:rPr>
        <w:t xml:space="preserve"> za prekršaje iz </w:t>
      </w:r>
      <w:r w:rsidR="00CE27BB" w:rsidRPr="00CE5D10">
        <w:rPr>
          <w:lang w:val="hr-HR"/>
        </w:rPr>
        <w:t>pr</w:t>
      </w:r>
      <w:r w:rsidR="001B73FA">
        <w:rPr>
          <w:lang w:val="hr-HR"/>
        </w:rPr>
        <w:t>ethodnog stav</w:t>
      </w:r>
      <w:r w:rsidR="00CE27BB" w:rsidRPr="00CE5D10">
        <w:rPr>
          <w:lang w:val="hr-HR"/>
        </w:rPr>
        <w:t>a</w:t>
      </w:r>
      <w:r w:rsidR="00E456FB" w:rsidRPr="00CE5D10">
        <w:rPr>
          <w:lang w:val="hr-HR"/>
        </w:rPr>
        <w:t xml:space="preserve"> ovog člana.</w:t>
      </w:r>
    </w:p>
    <w:p w:rsidR="00352654" w:rsidRPr="00CE5D10" w:rsidRDefault="00352654" w:rsidP="00662836">
      <w:pPr>
        <w:jc w:val="center"/>
        <w:rPr>
          <w:b/>
          <w:lang w:val="hr-HR"/>
        </w:rPr>
      </w:pPr>
    </w:p>
    <w:p w:rsidR="001B73FA" w:rsidRDefault="001B73FA" w:rsidP="00662836">
      <w:pPr>
        <w:pStyle w:val="NormalWeb"/>
        <w:spacing w:before="0" w:beforeAutospacing="0" w:after="0" w:afterAutospacing="0"/>
        <w:rPr>
          <w:b/>
          <w:bCs/>
          <w:color w:val="1F1A17"/>
          <w:lang w:val="hr-HR"/>
        </w:rPr>
      </w:pPr>
    </w:p>
    <w:p w:rsidR="001E67A7" w:rsidRPr="00CE5D10" w:rsidRDefault="00662836" w:rsidP="00662836">
      <w:pPr>
        <w:pStyle w:val="NormalWeb"/>
        <w:spacing w:before="0" w:beforeAutospacing="0" w:after="0" w:afterAutospacing="0"/>
        <w:rPr>
          <w:b/>
          <w:bCs/>
          <w:color w:val="1F1A17"/>
          <w:lang w:val="hr-HR"/>
        </w:rPr>
      </w:pPr>
      <w:r w:rsidRPr="00CE5D10">
        <w:rPr>
          <w:b/>
          <w:bCs/>
          <w:color w:val="1F1A17"/>
          <w:lang w:val="hr-HR"/>
        </w:rPr>
        <w:t>POGLAVLJE V - PR</w:t>
      </w:r>
      <w:r w:rsidR="001B73FA">
        <w:rPr>
          <w:b/>
          <w:bCs/>
          <w:color w:val="1F1A17"/>
          <w:lang w:val="hr-HR"/>
        </w:rPr>
        <w:t>IJ</w:t>
      </w:r>
      <w:r w:rsidRPr="00CE5D10">
        <w:rPr>
          <w:b/>
          <w:bCs/>
          <w:color w:val="1F1A17"/>
          <w:lang w:val="hr-HR"/>
        </w:rPr>
        <w:t>ELAZNE I ZAVRŠNE ODREDBE</w:t>
      </w:r>
    </w:p>
    <w:p w:rsidR="00662836" w:rsidRPr="00CE5D10" w:rsidRDefault="00662836" w:rsidP="00662836">
      <w:pPr>
        <w:pStyle w:val="NormalWeb"/>
        <w:spacing w:before="0" w:beforeAutospacing="0" w:after="0" w:afterAutospacing="0"/>
        <w:rPr>
          <w:lang w:val="hr-HR"/>
        </w:rPr>
      </w:pPr>
    </w:p>
    <w:p w:rsidR="00662836" w:rsidRPr="00CE5D10" w:rsidRDefault="00335CF8" w:rsidP="00A96F27">
      <w:pPr>
        <w:pStyle w:val="NormalWeb"/>
        <w:spacing w:before="0" w:beforeAutospacing="0" w:after="0" w:afterAutospacing="0"/>
        <w:jc w:val="center"/>
        <w:rPr>
          <w:b/>
          <w:color w:val="1F1A17"/>
          <w:lang w:val="hr-HR"/>
        </w:rPr>
      </w:pPr>
      <w:r w:rsidRPr="00CE5D10">
        <w:rPr>
          <w:b/>
          <w:color w:val="1F1A17"/>
          <w:lang w:val="hr-HR"/>
        </w:rPr>
        <w:t xml:space="preserve">Član </w:t>
      </w:r>
      <w:r w:rsidR="00922395" w:rsidRPr="00CE5D10">
        <w:rPr>
          <w:b/>
          <w:color w:val="1F1A17"/>
          <w:lang w:val="hr-HR"/>
        </w:rPr>
        <w:t>28</w:t>
      </w:r>
      <w:r w:rsidR="006059CA" w:rsidRPr="00CE5D10">
        <w:rPr>
          <w:b/>
          <w:color w:val="1F1A17"/>
          <w:lang w:val="hr-HR"/>
        </w:rPr>
        <w:t>.</w:t>
      </w:r>
    </w:p>
    <w:p w:rsidR="00335CF8" w:rsidRPr="00CE5D10" w:rsidRDefault="0012357C" w:rsidP="00A96F27">
      <w:pPr>
        <w:pStyle w:val="NormalWeb"/>
        <w:spacing w:before="0" w:beforeAutospacing="0" w:after="0" w:afterAutospacing="0"/>
        <w:jc w:val="center"/>
        <w:rPr>
          <w:b/>
          <w:color w:val="1F1A17"/>
          <w:lang w:val="hr-HR"/>
        </w:rPr>
      </w:pPr>
      <w:r w:rsidRPr="00CE5D10">
        <w:rPr>
          <w:b/>
          <w:color w:val="1F1A17"/>
          <w:lang w:val="hr-HR"/>
        </w:rPr>
        <w:t>(Provedbeni propisi)</w:t>
      </w:r>
    </w:p>
    <w:p w:rsidR="0012357C" w:rsidRPr="00CE5D10" w:rsidRDefault="0012357C" w:rsidP="00A96F27">
      <w:pPr>
        <w:pStyle w:val="NormalWeb"/>
        <w:spacing w:before="0" w:beforeAutospacing="0" w:after="0" w:afterAutospacing="0"/>
        <w:jc w:val="center"/>
        <w:rPr>
          <w:b/>
          <w:lang w:val="hr-HR"/>
        </w:rPr>
      </w:pPr>
    </w:p>
    <w:p w:rsidR="00335CF8" w:rsidRPr="00CE5D10" w:rsidRDefault="00DA3F64" w:rsidP="00E40C7B">
      <w:pPr>
        <w:pStyle w:val="NormalWeb"/>
        <w:spacing w:before="0" w:beforeAutospacing="0" w:after="0" w:afterAutospacing="0"/>
        <w:ind w:left="426"/>
        <w:jc w:val="both"/>
        <w:rPr>
          <w:color w:val="0C0C0E"/>
          <w:lang w:val="hr-HR"/>
        </w:rPr>
      </w:pPr>
      <w:r w:rsidRPr="00CE5D10">
        <w:rPr>
          <w:color w:val="0C0C0E"/>
          <w:lang w:val="hr-HR"/>
        </w:rPr>
        <w:t xml:space="preserve">U roku od 90 dana od dana stupanja na snagu ovog Zakona, </w:t>
      </w:r>
      <w:r w:rsidR="00335CF8" w:rsidRPr="00CE5D10">
        <w:rPr>
          <w:color w:val="0C0C0E"/>
          <w:lang w:val="hr-HR"/>
        </w:rPr>
        <w:t xml:space="preserve">Ministar </w:t>
      </w:r>
      <w:r w:rsidRPr="00CE5D10">
        <w:rPr>
          <w:color w:val="0C0C0E"/>
          <w:lang w:val="hr-HR"/>
        </w:rPr>
        <w:t xml:space="preserve">će donijeti sljedeće </w:t>
      </w:r>
      <w:r w:rsidR="00D327A3" w:rsidRPr="00CE5D10">
        <w:rPr>
          <w:color w:val="0C0C0E"/>
          <w:lang w:val="hr-HR"/>
        </w:rPr>
        <w:t xml:space="preserve"> </w:t>
      </w:r>
      <w:r w:rsidR="001E29C5" w:rsidRPr="00CE5D10">
        <w:rPr>
          <w:color w:val="0C0C0E"/>
          <w:lang w:val="hr-HR"/>
        </w:rPr>
        <w:t>provedbene propise</w:t>
      </w:r>
      <w:r w:rsidRPr="00CE5D10">
        <w:rPr>
          <w:color w:val="0C0C0E"/>
          <w:lang w:val="hr-HR"/>
        </w:rPr>
        <w:t xml:space="preserve">: </w:t>
      </w:r>
    </w:p>
    <w:p w:rsidR="00081B0E" w:rsidRPr="00CE5D10" w:rsidRDefault="00081B0E" w:rsidP="00081B0E">
      <w:pPr>
        <w:pStyle w:val="NormalWeb"/>
        <w:numPr>
          <w:ilvl w:val="0"/>
          <w:numId w:val="5"/>
        </w:numPr>
        <w:spacing w:before="0" w:beforeAutospacing="0" w:after="0" w:afterAutospacing="0"/>
        <w:ind w:left="851" w:hanging="425"/>
        <w:jc w:val="both"/>
        <w:rPr>
          <w:lang w:val="hr-HR"/>
        </w:rPr>
      </w:pPr>
      <w:r w:rsidRPr="00CE5D10">
        <w:rPr>
          <w:lang w:val="hr-HR"/>
        </w:rPr>
        <w:lastRenderedPageBreak/>
        <w:t xml:space="preserve">Pravilnik o obliku i sadržaju isprava u </w:t>
      </w:r>
      <w:r w:rsidR="00662836" w:rsidRPr="00CE5D10">
        <w:rPr>
          <w:lang w:val="hr-HR"/>
        </w:rPr>
        <w:t xml:space="preserve">vanjskotrgovinskom </w:t>
      </w:r>
      <w:r w:rsidRPr="00CE5D10">
        <w:rPr>
          <w:lang w:val="hr-HR"/>
        </w:rPr>
        <w:t>prometu roba dvojne namjene;</w:t>
      </w:r>
    </w:p>
    <w:p w:rsidR="00A16B21" w:rsidRPr="00CE5D10" w:rsidRDefault="00A16B21" w:rsidP="00A16B21">
      <w:pPr>
        <w:pStyle w:val="NormalWeb"/>
        <w:numPr>
          <w:ilvl w:val="0"/>
          <w:numId w:val="5"/>
        </w:numPr>
        <w:spacing w:before="0" w:beforeAutospacing="0" w:after="0" w:afterAutospacing="0"/>
        <w:ind w:left="851" w:hanging="425"/>
        <w:jc w:val="both"/>
        <w:rPr>
          <w:lang w:val="hr-HR"/>
        </w:rPr>
      </w:pPr>
      <w:r w:rsidRPr="00CE5D10">
        <w:rPr>
          <w:lang w:val="hr-HR"/>
        </w:rPr>
        <w:t>Uput</w:t>
      </w:r>
      <w:r w:rsidR="001B73FA">
        <w:rPr>
          <w:lang w:val="hr-HR"/>
        </w:rPr>
        <w:t>u</w:t>
      </w:r>
      <w:r w:rsidRPr="00CE5D10">
        <w:rPr>
          <w:lang w:val="hr-HR"/>
        </w:rPr>
        <w:t xml:space="preserve"> o obliku, sadržaju i vođenju evidencije u Registru lica za obavljanje vanjskotrgovinskog prometa robom dvojne namjene;</w:t>
      </w:r>
    </w:p>
    <w:p w:rsidR="00A16B21" w:rsidRPr="00CE5D10" w:rsidRDefault="00FB4124" w:rsidP="00CE27BB">
      <w:pPr>
        <w:pStyle w:val="NormalWeb"/>
        <w:numPr>
          <w:ilvl w:val="0"/>
          <w:numId w:val="5"/>
        </w:numPr>
        <w:shd w:val="clear" w:color="auto" w:fill="FFFFFF" w:themeFill="background1"/>
        <w:spacing w:before="0" w:beforeAutospacing="0" w:after="0" w:afterAutospacing="0"/>
        <w:ind w:left="851" w:hanging="425"/>
        <w:jc w:val="both"/>
        <w:rPr>
          <w:lang w:val="hr-HR"/>
        </w:rPr>
      </w:pPr>
      <w:r w:rsidRPr="00CE5D10">
        <w:rPr>
          <w:lang w:val="hr-HR"/>
        </w:rPr>
        <w:t>Poslovnik o radu Komisije;</w:t>
      </w:r>
    </w:p>
    <w:p w:rsidR="0063634D" w:rsidRPr="00CE5D10" w:rsidRDefault="0063634D" w:rsidP="00081B0E">
      <w:pPr>
        <w:pStyle w:val="NormalWeb"/>
        <w:numPr>
          <w:ilvl w:val="0"/>
          <w:numId w:val="5"/>
        </w:numPr>
        <w:spacing w:before="0" w:beforeAutospacing="0" w:after="0" w:afterAutospacing="0"/>
        <w:ind w:left="851" w:hanging="425"/>
        <w:jc w:val="both"/>
        <w:rPr>
          <w:lang w:val="hr-HR"/>
        </w:rPr>
      </w:pPr>
      <w:r w:rsidRPr="00CE5D10">
        <w:rPr>
          <w:lang w:val="hr-HR"/>
        </w:rPr>
        <w:t>Uput</w:t>
      </w:r>
      <w:r w:rsidR="001B73FA">
        <w:rPr>
          <w:lang w:val="hr-HR"/>
        </w:rPr>
        <w:t>u</w:t>
      </w:r>
      <w:r w:rsidRPr="00CE5D10">
        <w:rPr>
          <w:lang w:val="hr-HR"/>
        </w:rPr>
        <w:t xml:space="preserve"> o uslovima i postupku za izdavanje isprava </w:t>
      </w:r>
      <w:r w:rsidR="00662836" w:rsidRPr="00CE5D10">
        <w:rPr>
          <w:lang w:val="hr-HR"/>
        </w:rPr>
        <w:t>u vanjskotrgovinskom</w:t>
      </w:r>
      <w:r w:rsidRPr="00CE5D10">
        <w:rPr>
          <w:lang w:val="hr-HR"/>
        </w:rPr>
        <w:t xml:space="preserve"> promet</w:t>
      </w:r>
      <w:r w:rsidR="00662836" w:rsidRPr="00CE5D10">
        <w:rPr>
          <w:lang w:val="hr-HR"/>
        </w:rPr>
        <w:t>u</w:t>
      </w:r>
      <w:r w:rsidRPr="00CE5D10">
        <w:rPr>
          <w:lang w:val="hr-HR"/>
        </w:rPr>
        <w:t xml:space="preserve"> rob</w:t>
      </w:r>
      <w:r w:rsidR="00662836" w:rsidRPr="00CE5D10">
        <w:rPr>
          <w:lang w:val="hr-HR"/>
        </w:rPr>
        <w:t>a</w:t>
      </w:r>
      <w:r w:rsidRPr="00CE5D10">
        <w:rPr>
          <w:lang w:val="hr-HR"/>
        </w:rPr>
        <w:t xml:space="preserve"> dvojne namjene;</w:t>
      </w:r>
    </w:p>
    <w:p w:rsidR="00335CF8" w:rsidRPr="00CE5D10" w:rsidRDefault="00335CF8" w:rsidP="00662836">
      <w:pPr>
        <w:pStyle w:val="NormalWeb"/>
        <w:numPr>
          <w:ilvl w:val="0"/>
          <w:numId w:val="5"/>
        </w:numPr>
        <w:spacing w:before="0" w:beforeAutospacing="0" w:after="120" w:afterAutospacing="0"/>
        <w:ind w:left="851" w:hanging="425"/>
        <w:jc w:val="both"/>
        <w:rPr>
          <w:lang w:val="hr-HR"/>
        </w:rPr>
      </w:pPr>
      <w:r w:rsidRPr="00CE5D10">
        <w:rPr>
          <w:lang w:val="hr-HR"/>
        </w:rPr>
        <w:t>Uput</w:t>
      </w:r>
      <w:r w:rsidR="001B73FA">
        <w:rPr>
          <w:lang w:val="hr-HR"/>
        </w:rPr>
        <w:t>u</w:t>
      </w:r>
      <w:r w:rsidRPr="00CE5D10">
        <w:rPr>
          <w:lang w:val="hr-HR"/>
        </w:rPr>
        <w:t xml:space="preserve"> o </w:t>
      </w:r>
      <w:r w:rsidR="00655FC2" w:rsidRPr="00CE5D10">
        <w:rPr>
          <w:lang w:val="hr-HR"/>
        </w:rPr>
        <w:t>provođenju</w:t>
      </w:r>
      <w:r w:rsidR="0012357C" w:rsidRPr="00CE5D10">
        <w:rPr>
          <w:lang w:val="hr-HR"/>
        </w:rPr>
        <w:t xml:space="preserve"> nadzora</w:t>
      </w:r>
      <w:r w:rsidR="00662836" w:rsidRPr="00CE5D10">
        <w:rPr>
          <w:lang w:val="hr-HR"/>
        </w:rPr>
        <w:t>.</w:t>
      </w:r>
    </w:p>
    <w:p w:rsidR="00CE27BB" w:rsidRPr="00CE5D10" w:rsidRDefault="00DA3F64" w:rsidP="00E40C7B">
      <w:pPr>
        <w:pStyle w:val="NormalWeb"/>
        <w:spacing w:before="0" w:beforeAutospacing="0" w:after="0" w:afterAutospacing="0"/>
        <w:ind w:left="426"/>
        <w:jc w:val="both"/>
        <w:rPr>
          <w:lang w:val="hr-HR"/>
        </w:rPr>
      </w:pPr>
      <w:r w:rsidRPr="00CE5D10">
        <w:rPr>
          <w:lang w:val="hr-HR"/>
        </w:rPr>
        <w:t xml:space="preserve"> </w:t>
      </w:r>
    </w:p>
    <w:p w:rsidR="001B73FA" w:rsidRDefault="001B73FA" w:rsidP="00CE27BB">
      <w:pPr>
        <w:pStyle w:val="NormalWeb"/>
        <w:spacing w:before="0" w:beforeAutospacing="0" w:after="0" w:afterAutospacing="0"/>
        <w:jc w:val="center"/>
        <w:rPr>
          <w:b/>
          <w:color w:val="0C0C0E"/>
          <w:lang w:val="hr-HR"/>
        </w:rPr>
      </w:pPr>
    </w:p>
    <w:p w:rsidR="00335CF8" w:rsidRPr="00CE5D10" w:rsidRDefault="00335CF8" w:rsidP="00CE27BB">
      <w:pPr>
        <w:pStyle w:val="NormalWeb"/>
        <w:spacing w:before="0" w:beforeAutospacing="0" w:after="0" w:afterAutospacing="0"/>
        <w:jc w:val="center"/>
        <w:rPr>
          <w:b/>
          <w:color w:val="0C0C0E"/>
          <w:lang w:val="hr-HR"/>
        </w:rPr>
      </w:pPr>
      <w:r w:rsidRPr="00CE5D10">
        <w:rPr>
          <w:b/>
          <w:color w:val="0C0C0E"/>
          <w:lang w:val="hr-HR"/>
        </w:rPr>
        <w:t xml:space="preserve">Član </w:t>
      </w:r>
      <w:r w:rsidR="00922395" w:rsidRPr="00CE5D10">
        <w:rPr>
          <w:b/>
          <w:color w:val="0C0C0E"/>
          <w:lang w:val="hr-HR"/>
        </w:rPr>
        <w:t>29</w:t>
      </w:r>
      <w:r w:rsidRPr="00CE5D10">
        <w:rPr>
          <w:b/>
          <w:color w:val="0C0C0E"/>
          <w:lang w:val="hr-HR"/>
        </w:rPr>
        <w:t>.</w:t>
      </w:r>
    </w:p>
    <w:p w:rsidR="00335CF8" w:rsidRPr="00CE5D10" w:rsidRDefault="00335CF8" w:rsidP="00A96F27">
      <w:pPr>
        <w:pStyle w:val="NormalWeb"/>
        <w:spacing w:before="0" w:beforeAutospacing="0" w:after="0" w:afterAutospacing="0"/>
        <w:jc w:val="center"/>
        <w:rPr>
          <w:b/>
          <w:color w:val="0C0C0E"/>
          <w:lang w:val="hr-HR"/>
        </w:rPr>
      </w:pPr>
      <w:r w:rsidRPr="00CE5D10">
        <w:rPr>
          <w:b/>
          <w:color w:val="0C0C0E"/>
          <w:lang w:val="hr-HR"/>
        </w:rPr>
        <w:t>(Pr</w:t>
      </w:r>
      <w:r w:rsidR="001B73FA">
        <w:rPr>
          <w:b/>
          <w:color w:val="0C0C0E"/>
          <w:lang w:val="hr-HR"/>
        </w:rPr>
        <w:t>ij</w:t>
      </w:r>
      <w:r w:rsidRPr="00CE5D10">
        <w:rPr>
          <w:b/>
          <w:color w:val="0C0C0E"/>
          <w:lang w:val="hr-HR"/>
        </w:rPr>
        <w:t>elazne odredbe)</w:t>
      </w:r>
    </w:p>
    <w:p w:rsidR="001E29C5" w:rsidRPr="00CE5D10" w:rsidRDefault="001E29C5" w:rsidP="00A96F27">
      <w:pPr>
        <w:pStyle w:val="NormalWeb"/>
        <w:spacing w:before="0" w:beforeAutospacing="0" w:after="0" w:afterAutospacing="0"/>
        <w:jc w:val="center"/>
        <w:rPr>
          <w:b/>
          <w:lang w:val="hr-HR"/>
        </w:rPr>
      </w:pPr>
    </w:p>
    <w:p w:rsidR="00335CF8" w:rsidRPr="00CE5D10" w:rsidRDefault="00335CF8" w:rsidP="00A96F27">
      <w:pPr>
        <w:pStyle w:val="NormalWeb"/>
        <w:spacing w:before="0" w:beforeAutospacing="0" w:after="0" w:afterAutospacing="0"/>
        <w:rPr>
          <w:color w:val="0C0C0E"/>
          <w:lang w:val="hr-HR"/>
        </w:rPr>
      </w:pPr>
      <w:r w:rsidRPr="00CE5D10">
        <w:rPr>
          <w:color w:val="0C0C0E"/>
          <w:lang w:val="hr-HR"/>
        </w:rPr>
        <w:t xml:space="preserve">Do stupanja na snagu provedbenih propisa iz člana </w:t>
      </w:r>
      <w:r w:rsidR="00922395" w:rsidRPr="00CE5D10">
        <w:rPr>
          <w:color w:val="0C0C0E"/>
          <w:lang w:val="hr-HR"/>
        </w:rPr>
        <w:t>28</w:t>
      </w:r>
      <w:r w:rsidRPr="00CE5D10">
        <w:rPr>
          <w:color w:val="0C0C0E"/>
          <w:lang w:val="hr-HR"/>
        </w:rPr>
        <w:t>. o</w:t>
      </w:r>
      <w:r w:rsidR="001B73FA">
        <w:rPr>
          <w:color w:val="0C0C0E"/>
          <w:lang w:val="hr-HR"/>
        </w:rPr>
        <w:t>vog Z</w:t>
      </w:r>
      <w:r w:rsidR="001E29C5" w:rsidRPr="00CE5D10">
        <w:rPr>
          <w:color w:val="0C0C0E"/>
          <w:lang w:val="hr-HR"/>
        </w:rPr>
        <w:t>akona primjenjivat će se:</w:t>
      </w:r>
    </w:p>
    <w:p w:rsidR="00335CF8" w:rsidRPr="00CE5D10" w:rsidRDefault="001E29C5" w:rsidP="000B5A96">
      <w:pPr>
        <w:pStyle w:val="NormalWeb"/>
        <w:numPr>
          <w:ilvl w:val="0"/>
          <w:numId w:val="22"/>
        </w:numPr>
        <w:spacing w:before="0" w:beforeAutospacing="0" w:after="0" w:afterAutospacing="0"/>
        <w:ind w:left="851" w:hanging="425"/>
        <w:jc w:val="both"/>
        <w:rPr>
          <w:lang w:val="hr-HR"/>
        </w:rPr>
      </w:pPr>
      <w:r w:rsidRPr="00CE5D10">
        <w:rPr>
          <w:lang w:val="hr-HR"/>
        </w:rPr>
        <w:t>Uput</w:t>
      </w:r>
      <w:r w:rsidR="001B73FA">
        <w:rPr>
          <w:lang w:val="hr-HR"/>
        </w:rPr>
        <w:t>a</w:t>
      </w:r>
      <w:r w:rsidRPr="00CE5D10">
        <w:rPr>
          <w:lang w:val="hr-HR"/>
        </w:rPr>
        <w:t xml:space="preserve"> o </w:t>
      </w:r>
      <w:r w:rsidR="00335CF8" w:rsidRPr="00CE5D10">
        <w:rPr>
          <w:lang w:val="hr-HR"/>
        </w:rPr>
        <w:t xml:space="preserve">proceduri registracije pravnih i fizičkih </w:t>
      </w:r>
      <w:r w:rsidR="00655FC2" w:rsidRPr="00CE5D10">
        <w:rPr>
          <w:lang w:val="hr-HR"/>
        </w:rPr>
        <w:t>lica</w:t>
      </w:r>
      <w:r w:rsidR="00335CF8" w:rsidRPr="00CE5D10">
        <w:rPr>
          <w:lang w:val="hr-HR"/>
        </w:rPr>
        <w:t xml:space="preserve"> za vanjskotrgovinski promet roba i usluga od strate</w:t>
      </w:r>
      <w:r w:rsidR="005A1B71" w:rsidRPr="00CE5D10">
        <w:rPr>
          <w:lang w:val="hr-HR"/>
        </w:rPr>
        <w:t>ške važnosti za sigurnost B</w:t>
      </w:r>
      <w:r w:rsidR="005623AC" w:rsidRPr="00CE5D10">
        <w:rPr>
          <w:lang w:val="hr-HR"/>
        </w:rPr>
        <w:t xml:space="preserve">osne </w:t>
      </w:r>
      <w:r w:rsidR="005A1B71" w:rsidRPr="00CE5D10">
        <w:rPr>
          <w:lang w:val="hr-HR"/>
        </w:rPr>
        <w:t>i</w:t>
      </w:r>
      <w:r w:rsidR="005623AC" w:rsidRPr="00CE5D10">
        <w:rPr>
          <w:lang w:val="hr-HR"/>
        </w:rPr>
        <w:t xml:space="preserve"> </w:t>
      </w:r>
      <w:r w:rsidR="005A1B71" w:rsidRPr="00CE5D10">
        <w:rPr>
          <w:lang w:val="hr-HR"/>
        </w:rPr>
        <w:t>H</w:t>
      </w:r>
      <w:r w:rsidR="005623AC" w:rsidRPr="00CE5D10">
        <w:rPr>
          <w:lang w:val="hr-HR"/>
        </w:rPr>
        <w:t>ercegovine</w:t>
      </w:r>
      <w:r w:rsidR="005A1B71" w:rsidRPr="00CE5D10">
        <w:rPr>
          <w:lang w:val="hr-HR"/>
        </w:rPr>
        <w:t xml:space="preserve"> („Službeni glasnik BiH“</w:t>
      </w:r>
      <w:r w:rsidRPr="00CE5D10">
        <w:rPr>
          <w:lang w:val="hr-HR"/>
        </w:rPr>
        <w:t>,</w:t>
      </w:r>
      <w:r w:rsidR="005A1B71" w:rsidRPr="00CE5D10">
        <w:rPr>
          <w:lang w:val="hr-HR"/>
        </w:rPr>
        <w:t xml:space="preserve"> broj 19/10);</w:t>
      </w:r>
    </w:p>
    <w:p w:rsidR="00335CF8" w:rsidRPr="00CE5D10" w:rsidRDefault="00335CF8" w:rsidP="000B5A96">
      <w:pPr>
        <w:pStyle w:val="NormalWeb"/>
        <w:numPr>
          <w:ilvl w:val="0"/>
          <w:numId w:val="22"/>
        </w:numPr>
        <w:spacing w:before="0" w:beforeAutospacing="0" w:after="0" w:afterAutospacing="0"/>
        <w:ind w:left="851" w:hanging="425"/>
        <w:jc w:val="both"/>
        <w:rPr>
          <w:lang w:val="hr-HR"/>
        </w:rPr>
      </w:pPr>
      <w:r w:rsidRPr="00CE5D10">
        <w:rPr>
          <w:lang w:val="hr-HR"/>
        </w:rPr>
        <w:t>Uput</w:t>
      </w:r>
      <w:r w:rsidR="001B73FA">
        <w:rPr>
          <w:lang w:val="hr-HR"/>
        </w:rPr>
        <w:t>a</w:t>
      </w:r>
      <w:r w:rsidRPr="00CE5D10">
        <w:rPr>
          <w:lang w:val="hr-HR"/>
        </w:rPr>
        <w:t xml:space="preserve"> o uslovima i postupku za izdavanje isprava za vanjskotrgovinski promet roba i usluga od stra</w:t>
      </w:r>
      <w:r w:rsidR="005A1B71" w:rsidRPr="00CE5D10">
        <w:rPr>
          <w:lang w:val="hr-HR"/>
        </w:rPr>
        <w:t>teške važnosti za sigurnost B</w:t>
      </w:r>
      <w:r w:rsidR="005623AC" w:rsidRPr="00CE5D10">
        <w:rPr>
          <w:lang w:val="hr-HR"/>
        </w:rPr>
        <w:t xml:space="preserve">osne </w:t>
      </w:r>
      <w:r w:rsidR="005A1B71" w:rsidRPr="00CE5D10">
        <w:rPr>
          <w:lang w:val="hr-HR"/>
        </w:rPr>
        <w:t>i</w:t>
      </w:r>
      <w:r w:rsidR="005623AC" w:rsidRPr="00CE5D10">
        <w:rPr>
          <w:lang w:val="hr-HR"/>
        </w:rPr>
        <w:t xml:space="preserve"> </w:t>
      </w:r>
      <w:r w:rsidR="005A1B71" w:rsidRPr="00CE5D10">
        <w:rPr>
          <w:lang w:val="hr-HR"/>
        </w:rPr>
        <w:t>H</w:t>
      </w:r>
      <w:r w:rsidR="005623AC" w:rsidRPr="00CE5D10">
        <w:rPr>
          <w:lang w:val="hr-HR"/>
        </w:rPr>
        <w:t>ercegovine</w:t>
      </w:r>
      <w:r w:rsidR="005A1B71" w:rsidRPr="00CE5D10">
        <w:rPr>
          <w:color w:val="00B0F0"/>
          <w:lang w:val="hr-HR"/>
        </w:rPr>
        <w:t xml:space="preserve"> </w:t>
      </w:r>
      <w:r w:rsidR="005A1B71" w:rsidRPr="00CE5D10">
        <w:rPr>
          <w:lang w:val="hr-HR"/>
        </w:rPr>
        <w:t>(„Službeni glasnik BiH“</w:t>
      </w:r>
      <w:r w:rsidR="001E29C5" w:rsidRPr="00CE5D10">
        <w:rPr>
          <w:lang w:val="hr-HR"/>
        </w:rPr>
        <w:t>,</w:t>
      </w:r>
      <w:r w:rsidR="005A1B71" w:rsidRPr="00CE5D10">
        <w:rPr>
          <w:lang w:val="hr-HR"/>
        </w:rPr>
        <w:t xml:space="preserve"> broj 19/10);</w:t>
      </w:r>
    </w:p>
    <w:p w:rsidR="001E67A7" w:rsidRPr="00CE5D10" w:rsidRDefault="001E29C5" w:rsidP="000B5A96">
      <w:pPr>
        <w:pStyle w:val="NormalWeb"/>
        <w:numPr>
          <w:ilvl w:val="0"/>
          <w:numId w:val="22"/>
        </w:numPr>
        <w:tabs>
          <w:tab w:val="left" w:pos="142"/>
        </w:tabs>
        <w:spacing w:before="0" w:beforeAutospacing="0" w:after="0" w:afterAutospacing="0"/>
        <w:ind w:left="851" w:hanging="425"/>
        <w:jc w:val="both"/>
        <w:rPr>
          <w:b/>
          <w:lang w:val="hr-HR"/>
        </w:rPr>
      </w:pPr>
      <w:r w:rsidRPr="00CE5D10">
        <w:rPr>
          <w:lang w:val="hr-HR"/>
        </w:rPr>
        <w:t>Uput</w:t>
      </w:r>
      <w:r w:rsidR="001B73FA">
        <w:rPr>
          <w:lang w:val="hr-HR"/>
        </w:rPr>
        <w:t>a</w:t>
      </w:r>
      <w:r w:rsidR="00335CF8" w:rsidRPr="00CE5D10">
        <w:rPr>
          <w:lang w:val="hr-HR"/>
        </w:rPr>
        <w:t xml:space="preserve"> o </w:t>
      </w:r>
      <w:r w:rsidR="00655FC2" w:rsidRPr="00CE5D10">
        <w:rPr>
          <w:lang w:val="hr-HR"/>
        </w:rPr>
        <w:t>provođenju</w:t>
      </w:r>
      <w:r w:rsidR="00335CF8" w:rsidRPr="00CE5D10">
        <w:rPr>
          <w:lang w:val="hr-HR"/>
        </w:rPr>
        <w:t xml:space="preserve"> nadzora</w:t>
      </w:r>
      <w:r w:rsidR="00335CF8" w:rsidRPr="00CE5D10">
        <w:rPr>
          <w:b/>
          <w:lang w:val="hr-HR"/>
        </w:rPr>
        <w:t xml:space="preserve"> </w:t>
      </w:r>
      <w:r w:rsidR="00335CF8" w:rsidRPr="00CE5D10">
        <w:rPr>
          <w:lang w:val="hr-HR"/>
        </w:rPr>
        <w:t>nad pravn</w:t>
      </w:r>
      <w:r w:rsidR="00655FC2" w:rsidRPr="00CE5D10">
        <w:rPr>
          <w:lang w:val="hr-HR"/>
        </w:rPr>
        <w:t>im</w:t>
      </w:r>
      <w:r w:rsidR="00335CF8" w:rsidRPr="00CE5D10">
        <w:rPr>
          <w:lang w:val="hr-HR"/>
        </w:rPr>
        <w:t xml:space="preserve"> i fizičk</w:t>
      </w:r>
      <w:r w:rsidR="00655FC2" w:rsidRPr="00CE5D10">
        <w:rPr>
          <w:lang w:val="hr-HR"/>
        </w:rPr>
        <w:t>i</w:t>
      </w:r>
      <w:r w:rsidR="00335CF8" w:rsidRPr="00CE5D10">
        <w:rPr>
          <w:lang w:val="hr-HR"/>
        </w:rPr>
        <w:t xml:space="preserve">m </w:t>
      </w:r>
      <w:r w:rsidR="00655FC2" w:rsidRPr="00CE5D10">
        <w:rPr>
          <w:lang w:val="hr-HR"/>
        </w:rPr>
        <w:t xml:space="preserve">licem </w:t>
      </w:r>
      <w:r w:rsidR="00335CF8" w:rsidRPr="00CE5D10">
        <w:rPr>
          <w:lang w:val="hr-HR"/>
        </w:rPr>
        <w:t>koj</w:t>
      </w:r>
      <w:r w:rsidR="00655FC2" w:rsidRPr="00CE5D10">
        <w:rPr>
          <w:lang w:val="hr-HR"/>
        </w:rPr>
        <w:t>em</w:t>
      </w:r>
      <w:r w:rsidR="00335CF8" w:rsidRPr="00CE5D10">
        <w:rPr>
          <w:lang w:val="hr-HR"/>
        </w:rPr>
        <w:t xml:space="preserve"> je izda</w:t>
      </w:r>
      <w:r w:rsidR="005D2923" w:rsidRPr="00CE5D10">
        <w:rPr>
          <w:lang w:val="hr-HR"/>
        </w:rPr>
        <w:t>t</w:t>
      </w:r>
      <w:r w:rsidR="005A1B71" w:rsidRPr="00CE5D10">
        <w:rPr>
          <w:lang w:val="hr-HR"/>
        </w:rPr>
        <w:t>a isprava ili</w:t>
      </w:r>
      <w:r w:rsidRPr="00CE5D10">
        <w:rPr>
          <w:lang w:val="hr-HR"/>
        </w:rPr>
        <w:t xml:space="preserve"> </w:t>
      </w:r>
      <w:r w:rsidR="00335CF8" w:rsidRPr="00CE5D10">
        <w:rPr>
          <w:lang w:val="hr-HR"/>
        </w:rPr>
        <w:t>koj</w:t>
      </w:r>
      <w:r w:rsidR="005D2923" w:rsidRPr="00CE5D10">
        <w:rPr>
          <w:lang w:val="hr-HR"/>
        </w:rPr>
        <w:t xml:space="preserve">e </w:t>
      </w:r>
      <w:r w:rsidR="00335CF8" w:rsidRPr="00CE5D10">
        <w:rPr>
          <w:lang w:val="hr-HR"/>
        </w:rPr>
        <w:t>je registriran</w:t>
      </w:r>
      <w:r w:rsidR="005D2923" w:rsidRPr="00CE5D10">
        <w:rPr>
          <w:lang w:val="hr-HR"/>
        </w:rPr>
        <w:t>o</w:t>
      </w:r>
      <w:r w:rsidR="00335CF8" w:rsidRPr="00CE5D10">
        <w:rPr>
          <w:lang w:val="hr-HR"/>
        </w:rPr>
        <w:t xml:space="preserve"> za obavljanje vanjskotrgovinskog prometa roba s kontrolnih</w:t>
      </w:r>
      <w:r w:rsidR="001F503E" w:rsidRPr="00CE5D10">
        <w:rPr>
          <w:lang w:val="hr-HR"/>
        </w:rPr>
        <w:t xml:space="preserve"> </w:t>
      </w:r>
      <w:r w:rsidR="00335CF8" w:rsidRPr="00CE5D10">
        <w:rPr>
          <w:color w:val="0C0C0E"/>
          <w:lang w:val="hr-HR"/>
        </w:rPr>
        <w:t>lista</w:t>
      </w:r>
      <w:r w:rsidRPr="00CE5D10">
        <w:rPr>
          <w:color w:val="0C0C0E"/>
          <w:lang w:val="hr-HR"/>
        </w:rPr>
        <w:t xml:space="preserve"> </w:t>
      </w:r>
      <w:r w:rsidR="005A1B71" w:rsidRPr="00CE5D10">
        <w:rPr>
          <w:lang w:val="hr-HR"/>
        </w:rPr>
        <w:t>(„Službeni glasnik BiH“</w:t>
      </w:r>
      <w:r w:rsidRPr="00CE5D10">
        <w:rPr>
          <w:lang w:val="hr-HR"/>
        </w:rPr>
        <w:t>,</w:t>
      </w:r>
      <w:r w:rsidR="005A1B71" w:rsidRPr="00CE5D10">
        <w:rPr>
          <w:lang w:val="hr-HR"/>
        </w:rPr>
        <w:t xml:space="preserve"> broj 28</w:t>
      </w:r>
      <w:r w:rsidRPr="00CE5D10">
        <w:rPr>
          <w:lang w:val="hr-HR"/>
        </w:rPr>
        <w:t>/10).</w:t>
      </w:r>
    </w:p>
    <w:p w:rsidR="00675ED5" w:rsidRPr="00CE5D10" w:rsidRDefault="00675ED5" w:rsidP="00A96F27">
      <w:pPr>
        <w:pStyle w:val="NormalWeb"/>
        <w:spacing w:before="0" w:beforeAutospacing="0" w:after="0" w:afterAutospacing="0"/>
        <w:jc w:val="center"/>
        <w:rPr>
          <w:b/>
          <w:color w:val="1F1A17"/>
          <w:lang w:val="hr-HR"/>
        </w:rPr>
      </w:pPr>
    </w:p>
    <w:p w:rsidR="001B73FA" w:rsidRDefault="001B73FA" w:rsidP="00A96F27">
      <w:pPr>
        <w:pStyle w:val="NormalWeb"/>
        <w:spacing w:before="0" w:beforeAutospacing="0" w:after="0" w:afterAutospacing="0"/>
        <w:jc w:val="center"/>
        <w:rPr>
          <w:b/>
          <w:color w:val="1F1A17"/>
          <w:lang w:val="hr-HR"/>
        </w:rPr>
      </w:pPr>
    </w:p>
    <w:p w:rsidR="001E29C5" w:rsidRPr="00CE5D10" w:rsidRDefault="00335CF8" w:rsidP="00A96F27">
      <w:pPr>
        <w:pStyle w:val="NormalWeb"/>
        <w:spacing w:before="0" w:beforeAutospacing="0" w:after="0" w:afterAutospacing="0"/>
        <w:jc w:val="center"/>
        <w:rPr>
          <w:b/>
          <w:color w:val="1F1A17"/>
          <w:lang w:val="hr-HR"/>
        </w:rPr>
      </w:pPr>
      <w:r w:rsidRPr="00CE5D10">
        <w:rPr>
          <w:b/>
          <w:color w:val="1F1A17"/>
          <w:lang w:val="hr-HR"/>
        </w:rPr>
        <w:t>Član 3</w:t>
      </w:r>
      <w:r w:rsidR="00922395" w:rsidRPr="00CE5D10">
        <w:rPr>
          <w:b/>
          <w:color w:val="1F1A17"/>
          <w:lang w:val="hr-HR"/>
        </w:rPr>
        <w:t>0</w:t>
      </w:r>
      <w:r w:rsidRPr="00CE5D10">
        <w:rPr>
          <w:b/>
          <w:color w:val="1F1A17"/>
          <w:lang w:val="hr-HR"/>
        </w:rPr>
        <w:t>.</w:t>
      </w:r>
    </w:p>
    <w:p w:rsidR="00335CF8" w:rsidRPr="00CE5D10" w:rsidRDefault="001E29C5" w:rsidP="00A96F27">
      <w:pPr>
        <w:pStyle w:val="NormalWeb"/>
        <w:spacing w:before="0" w:beforeAutospacing="0" w:after="0" w:afterAutospacing="0"/>
        <w:jc w:val="center"/>
        <w:rPr>
          <w:b/>
          <w:color w:val="1F1A17"/>
          <w:lang w:val="hr-HR"/>
        </w:rPr>
      </w:pPr>
      <w:r w:rsidRPr="00CE5D10">
        <w:rPr>
          <w:b/>
          <w:color w:val="1F1A17"/>
          <w:lang w:val="hr-HR"/>
        </w:rPr>
        <w:t xml:space="preserve">(Primjena </w:t>
      </w:r>
      <w:r w:rsidR="00DA3F64" w:rsidRPr="00CE5D10">
        <w:rPr>
          <w:b/>
          <w:color w:val="1F1A17"/>
          <w:lang w:val="hr-HR"/>
        </w:rPr>
        <w:t>Z</w:t>
      </w:r>
      <w:r w:rsidR="00335CF8" w:rsidRPr="00CE5D10">
        <w:rPr>
          <w:b/>
          <w:color w:val="1F1A17"/>
          <w:lang w:val="hr-HR"/>
        </w:rPr>
        <w:t>akona o upravnom postupku)</w:t>
      </w:r>
    </w:p>
    <w:p w:rsidR="001E29C5" w:rsidRPr="00CE5D10" w:rsidRDefault="001E29C5" w:rsidP="00A96F27">
      <w:pPr>
        <w:pStyle w:val="NormalWeb"/>
        <w:spacing w:before="0" w:beforeAutospacing="0" w:after="0" w:afterAutospacing="0"/>
        <w:jc w:val="center"/>
        <w:rPr>
          <w:b/>
          <w:lang w:val="hr-HR"/>
        </w:rPr>
      </w:pPr>
    </w:p>
    <w:p w:rsidR="00335CF8" w:rsidRPr="00CE5D10" w:rsidRDefault="00335CF8" w:rsidP="001E29C5">
      <w:pPr>
        <w:pStyle w:val="NormalWeb"/>
        <w:spacing w:before="0" w:beforeAutospacing="0" w:after="0" w:afterAutospacing="0"/>
        <w:jc w:val="both"/>
        <w:rPr>
          <w:lang w:val="hr-HR"/>
        </w:rPr>
      </w:pPr>
      <w:r w:rsidRPr="00CE5D10">
        <w:rPr>
          <w:color w:val="1F1A17"/>
          <w:lang w:val="hr-HR"/>
        </w:rPr>
        <w:t xml:space="preserve">U slučajevima provođenja postupka odlučivanja o pravima i obavezama pravnih i </w:t>
      </w:r>
      <w:r w:rsidRPr="00CE5D10">
        <w:rPr>
          <w:lang w:val="hr-HR"/>
        </w:rPr>
        <w:t xml:space="preserve">fizičkih </w:t>
      </w:r>
      <w:r w:rsidR="000B258D" w:rsidRPr="00CE5D10">
        <w:rPr>
          <w:lang w:val="hr-HR"/>
        </w:rPr>
        <w:t>lica</w:t>
      </w:r>
      <w:r w:rsidR="001E29C5" w:rsidRPr="00CE5D10">
        <w:rPr>
          <w:lang w:val="hr-HR"/>
        </w:rPr>
        <w:t xml:space="preserve"> </w:t>
      </w:r>
      <w:r w:rsidR="001B73FA">
        <w:rPr>
          <w:color w:val="1F1A17"/>
          <w:lang w:val="hr-HR"/>
        </w:rPr>
        <w:t>koje nisu predviđene ovim Z</w:t>
      </w:r>
      <w:r w:rsidRPr="00CE5D10">
        <w:rPr>
          <w:color w:val="1F1A17"/>
          <w:lang w:val="hr-HR"/>
        </w:rPr>
        <w:t>akonom primjenjivat će se odr</w:t>
      </w:r>
      <w:r w:rsidR="001E29C5" w:rsidRPr="00CE5D10">
        <w:rPr>
          <w:color w:val="1F1A17"/>
          <w:lang w:val="hr-HR"/>
        </w:rPr>
        <w:t>edbe Zakona o upravnom postupku</w:t>
      </w:r>
      <w:r w:rsidR="00DA3F64" w:rsidRPr="00CE5D10">
        <w:rPr>
          <w:color w:val="1F1A17"/>
          <w:lang w:val="hr-HR"/>
        </w:rPr>
        <w:t xml:space="preserve"> </w:t>
      </w:r>
      <w:r w:rsidR="00DA3F64" w:rsidRPr="00CE5D10">
        <w:rPr>
          <w:lang w:val="hr-HR"/>
        </w:rPr>
        <w:t>B</w:t>
      </w:r>
      <w:r w:rsidR="005623AC" w:rsidRPr="00CE5D10">
        <w:rPr>
          <w:lang w:val="hr-HR"/>
        </w:rPr>
        <w:t xml:space="preserve">osne </w:t>
      </w:r>
      <w:r w:rsidR="00DA3F64" w:rsidRPr="00CE5D10">
        <w:rPr>
          <w:lang w:val="hr-HR"/>
        </w:rPr>
        <w:t>i</w:t>
      </w:r>
      <w:r w:rsidR="005623AC" w:rsidRPr="00CE5D10">
        <w:rPr>
          <w:lang w:val="hr-HR"/>
        </w:rPr>
        <w:t xml:space="preserve"> </w:t>
      </w:r>
      <w:r w:rsidR="00DA3F64" w:rsidRPr="00CE5D10">
        <w:rPr>
          <w:lang w:val="hr-HR"/>
        </w:rPr>
        <w:t>H</w:t>
      </w:r>
      <w:r w:rsidR="005623AC" w:rsidRPr="00CE5D10">
        <w:rPr>
          <w:lang w:val="hr-HR"/>
        </w:rPr>
        <w:t>ercegovine</w:t>
      </w:r>
      <w:r w:rsidR="00DA3F64" w:rsidRPr="00CE5D10">
        <w:rPr>
          <w:lang w:val="hr-HR"/>
        </w:rPr>
        <w:t xml:space="preserve"> ("Službeni glasnik BiH", br. 29/02, 12/04, 88/07, 93/09 i 41/13)</w:t>
      </w:r>
      <w:r w:rsidR="00D327A3" w:rsidRPr="00CE5D10">
        <w:rPr>
          <w:color w:val="1F1A17"/>
          <w:lang w:val="hr-HR"/>
        </w:rPr>
        <w:t>.</w:t>
      </w:r>
    </w:p>
    <w:p w:rsidR="001E67A7" w:rsidRPr="00CE5D10" w:rsidRDefault="001E67A7" w:rsidP="00A96F27">
      <w:pPr>
        <w:pStyle w:val="NormalWeb"/>
        <w:spacing w:before="0" w:beforeAutospacing="0" w:after="0" w:afterAutospacing="0"/>
        <w:rPr>
          <w:b/>
          <w:color w:val="1F1A17"/>
          <w:lang w:val="hr-HR"/>
        </w:rPr>
      </w:pPr>
    </w:p>
    <w:p w:rsidR="001B73FA" w:rsidRDefault="001B73FA" w:rsidP="00A96F27">
      <w:pPr>
        <w:pStyle w:val="NormalWeb"/>
        <w:spacing w:before="0" w:beforeAutospacing="0" w:after="0" w:afterAutospacing="0"/>
        <w:jc w:val="center"/>
        <w:rPr>
          <w:b/>
          <w:color w:val="1F1A17"/>
          <w:lang w:val="hr-HR"/>
        </w:rPr>
      </w:pPr>
    </w:p>
    <w:p w:rsidR="001E29C5" w:rsidRPr="00CE5D10" w:rsidRDefault="00335CF8" w:rsidP="00A96F27">
      <w:pPr>
        <w:pStyle w:val="NormalWeb"/>
        <w:spacing w:before="0" w:beforeAutospacing="0" w:after="0" w:afterAutospacing="0"/>
        <w:jc w:val="center"/>
        <w:rPr>
          <w:b/>
          <w:color w:val="1F1A17"/>
          <w:lang w:val="hr-HR"/>
        </w:rPr>
      </w:pPr>
      <w:r w:rsidRPr="00CE5D10">
        <w:rPr>
          <w:b/>
          <w:color w:val="1F1A17"/>
          <w:lang w:val="hr-HR"/>
        </w:rPr>
        <w:t>Član 3</w:t>
      </w:r>
      <w:r w:rsidR="00922395" w:rsidRPr="00CE5D10">
        <w:rPr>
          <w:b/>
          <w:color w:val="1F1A17"/>
          <w:lang w:val="hr-HR"/>
        </w:rPr>
        <w:t>1</w:t>
      </w:r>
      <w:r w:rsidRPr="00CE5D10">
        <w:rPr>
          <w:b/>
          <w:color w:val="1F1A17"/>
          <w:lang w:val="hr-HR"/>
        </w:rPr>
        <w:t>.</w:t>
      </w:r>
    </w:p>
    <w:p w:rsidR="00335CF8" w:rsidRPr="00CE5D10" w:rsidRDefault="00335CF8" w:rsidP="00A96F27">
      <w:pPr>
        <w:pStyle w:val="NormalWeb"/>
        <w:spacing w:before="0" w:beforeAutospacing="0" w:after="0" w:afterAutospacing="0"/>
        <w:jc w:val="center"/>
        <w:rPr>
          <w:b/>
          <w:color w:val="1F1A17"/>
          <w:lang w:val="hr-HR"/>
        </w:rPr>
      </w:pPr>
      <w:r w:rsidRPr="00CE5D10">
        <w:rPr>
          <w:b/>
          <w:color w:val="1F1A17"/>
          <w:lang w:val="hr-HR"/>
        </w:rPr>
        <w:t>(Prestanak važenja)</w:t>
      </w:r>
    </w:p>
    <w:p w:rsidR="001E29C5" w:rsidRPr="00CE5D10" w:rsidRDefault="001E29C5" w:rsidP="00A96F27">
      <w:pPr>
        <w:pStyle w:val="NormalWeb"/>
        <w:spacing w:before="0" w:beforeAutospacing="0" w:after="0" w:afterAutospacing="0"/>
        <w:jc w:val="center"/>
        <w:rPr>
          <w:b/>
          <w:lang w:val="hr-HR"/>
        </w:rPr>
      </w:pPr>
    </w:p>
    <w:p w:rsidR="00335CF8" w:rsidRPr="00CE5D10" w:rsidRDefault="00335CF8" w:rsidP="00A96F27">
      <w:pPr>
        <w:pStyle w:val="NormalWeb"/>
        <w:spacing w:before="0" w:beforeAutospacing="0" w:after="0" w:afterAutospacing="0"/>
        <w:jc w:val="both"/>
        <w:rPr>
          <w:lang w:val="hr-HR"/>
        </w:rPr>
      </w:pPr>
      <w:r w:rsidRPr="00CE5D10">
        <w:rPr>
          <w:color w:val="1F1A17"/>
          <w:lang w:val="hr-HR"/>
        </w:rPr>
        <w:t xml:space="preserve">Danom stupanja na snagu ovog </w:t>
      </w:r>
      <w:r w:rsidR="001B73FA">
        <w:rPr>
          <w:color w:val="1F1A17"/>
          <w:lang w:val="hr-HR"/>
        </w:rPr>
        <w:t>Z</w:t>
      </w:r>
      <w:r w:rsidRPr="00CE5D10">
        <w:rPr>
          <w:color w:val="1F1A17"/>
          <w:lang w:val="hr-HR"/>
        </w:rPr>
        <w:t xml:space="preserve">akona </w:t>
      </w:r>
      <w:r w:rsidR="00D76DAB" w:rsidRPr="00CE5D10">
        <w:rPr>
          <w:color w:val="1F1A17"/>
          <w:lang w:val="hr-HR"/>
        </w:rPr>
        <w:t xml:space="preserve">i Zakona o kontroli vanjskotrgovinskog prometa oružja, </w:t>
      </w:r>
      <w:r w:rsidR="001B73FA">
        <w:rPr>
          <w:color w:val="1F1A17"/>
          <w:lang w:val="hr-HR"/>
        </w:rPr>
        <w:t>vojne</w:t>
      </w:r>
      <w:r w:rsidR="00D76DAB" w:rsidRPr="00CE5D10">
        <w:rPr>
          <w:color w:val="1F1A17"/>
          <w:lang w:val="hr-HR"/>
        </w:rPr>
        <w:t xml:space="preserve"> opreme i roba posebne namjene, </w:t>
      </w:r>
      <w:r w:rsidRPr="00CE5D10">
        <w:rPr>
          <w:color w:val="1F1A17"/>
          <w:lang w:val="hr-HR"/>
        </w:rPr>
        <w:t>prestaju važiti odredbe Zakona o kontroli vanjskotrgovinskog prometa roba i usluga od strate</w:t>
      </w:r>
      <w:r w:rsidR="001E29C5" w:rsidRPr="00CE5D10">
        <w:rPr>
          <w:color w:val="1F1A17"/>
          <w:lang w:val="hr-HR"/>
        </w:rPr>
        <w:t>ške važnosti za sigurnost B</w:t>
      </w:r>
      <w:r w:rsidR="005623AC" w:rsidRPr="00CE5D10">
        <w:rPr>
          <w:color w:val="1F1A17"/>
          <w:lang w:val="hr-HR"/>
        </w:rPr>
        <w:t xml:space="preserve">osne </w:t>
      </w:r>
      <w:r w:rsidR="001E29C5" w:rsidRPr="00CE5D10">
        <w:rPr>
          <w:color w:val="1F1A17"/>
          <w:lang w:val="hr-HR"/>
        </w:rPr>
        <w:t>i</w:t>
      </w:r>
      <w:r w:rsidR="005623AC" w:rsidRPr="00CE5D10">
        <w:rPr>
          <w:color w:val="1F1A17"/>
          <w:lang w:val="hr-HR"/>
        </w:rPr>
        <w:t xml:space="preserve"> </w:t>
      </w:r>
      <w:r w:rsidR="001E29C5" w:rsidRPr="00CE5D10">
        <w:rPr>
          <w:color w:val="1F1A17"/>
          <w:lang w:val="hr-HR"/>
        </w:rPr>
        <w:t>H</w:t>
      </w:r>
      <w:r w:rsidR="005623AC" w:rsidRPr="00CE5D10">
        <w:rPr>
          <w:color w:val="1F1A17"/>
          <w:lang w:val="hr-HR"/>
        </w:rPr>
        <w:t>ercegovine</w:t>
      </w:r>
      <w:r w:rsidR="001E29C5" w:rsidRPr="00CE5D10">
        <w:rPr>
          <w:color w:val="1F1A17"/>
          <w:lang w:val="hr-HR"/>
        </w:rPr>
        <w:t xml:space="preserve"> („Službeni glasnik BiH“</w:t>
      </w:r>
      <w:r w:rsidRPr="00CE5D10">
        <w:rPr>
          <w:color w:val="1F1A17"/>
          <w:lang w:val="hr-HR"/>
        </w:rPr>
        <w:t>, br</w:t>
      </w:r>
      <w:r w:rsidR="001E29C5" w:rsidRPr="00CE5D10">
        <w:rPr>
          <w:color w:val="1F1A17"/>
          <w:lang w:val="hr-HR"/>
        </w:rPr>
        <w:t>oj</w:t>
      </w:r>
      <w:r w:rsidRPr="00CE5D10">
        <w:rPr>
          <w:color w:val="1F1A17"/>
          <w:lang w:val="hr-HR"/>
        </w:rPr>
        <w:t xml:space="preserve"> 103/09)</w:t>
      </w:r>
    </w:p>
    <w:p w:rsidR="001E67A7" w:rsidRPr="00CE5D10" w:rsidRDefault="001E67A7" w:rsidP="00A96F27">
      <w:pPr>
        <w:pStyle w:val="NormalWeb"/>
        <w:spacing w:before="0" w:beforeAutospacing="0" w:after="0" w:afterAutospacing="0"/>
        <w:jc w:val="center"/>
        <w:rPr>
          <w:b/>
          <w:color w:val="1F1A17"/>
          <w:lang w:val="hr-HR"/>
        </w:rPr>
      </w:pPr>
    </w:p>
    <w:p w:rsidR="001B73FA" w:rsidRDefault="001B73FA" w:rsidP="00F433C1">
      <w:pPr>
        <w:pStyle w:val="NormalWeb"/>
        <w:spacing w:before="0" w:beforeAutospacing="0" w:after="0" w:afterAutospacing="0"/>
        <w:jc w:val="center"/>
        <w:rPr>
          <w:b/>
          <w:bCs/>
          <w:lang w:val="hr-HR"/>
        </w:rPr>
      </w:pPr>
    </w:p>
    <w:p w:rsidR="00F433C1" w:rsidRPr="00CE5D10" w:rsidRDefault="00F433C1" w:rsidP="00F433C1">
      <w:pPr>
        <w:pStyle w:val="NormalWeb"/>
        <w:spacing w:before="0" w:beforeAutospacing="0" w:after="0" w:afterAutospacing="0"/>
        <w:jc w:val="center"/>
        <w:rPr>
          <w:b/>
          <w:bCs/>
          <w:lang w:val="hr-HR"/>
        </w:rPr>
      </w:pPr>
      <w:r w:rsidRPr="00CE5D10">
        <w:rPr>
          <w:b/>
          <w:bCs/>
          <w:lang w:val="hr-HR"/>
        </w:rPr>
        <w:t xml:space="preserve">Član 32. </w:t>
      </w:r>
    </w:p>
    <w:p w:rsidR="00F433C1" w:rsidRPr="00CE5D10" w:rsidRDefault="00F433C1" w:rsidP="00F433C1">
      <w:pPr>
        <w:pStyle w:val="NormalWeb"/>
        <w:spacing w:before="0" w:beforeAutospacing="0" w:after="0" w:afterAutospacing="0"/>
        <w:jc w:val="center"/>
        <w:rPr>
          <w:b/>
          <w:bCs/>
          <w:lang w:val="hr-HR"/>
        </w:rPr>
      </w:pPr>
      <w:r w:rsidRPr="00CE5D10">
        <w:rPr>
          <w:b/>
          <w:bCs/>
          <w:lang w:val="hr-HR"/>
        </w:rPr>
        <w:t>(Započeti postupci)</w:t>
      </w:r>
    </w:p>
    <w:p w:rsidR="00F433C1" w:rsidRPr="00CE5D10" w:rsidRDefault="00F433C1" w:rsidP="00F433C1">
      <w:pPr>
        <w:pStyle w:val="NormalWeb"/>
        <w:spacing w:before="0" w:beforeAutospacing="0" w:after="0" w:afterAutospacing="0"/>
        <w:jc w:val="both"/>
        <w:rPr>
          <w:color w:val="1F1A17"/>
          <w:lang w:val="hr-HR"/>
        </w:rPr>
      </w:pPr>
    </w:p>
    <w:p w:rsidR="00F433C1" w:rsidRPr="00CE5D10" w:rsidRDefault="00F433C1" w:rsidP="00F433C1">
      <w:pPr>
        <w:pStyle w:val="NormalWeb"/>
        <w:spacing w:before="0" w:beforeAutospacing="0" w:after="0" w:afterAutospacing="0"/>
        <w:jc w:val="both"/>
        <w:rPr>
          <w:color w:val="1F1A17"/>
          <w:lang w:val="hr-HR"/>
        </w:rPr>
      </w:pPr>
      <w:r w:rsidRPr="00CE5D10">
        <w:rPr>
          <w:color w:val="1F1A17"/>
          <w:lang w:val="hr-HR"/>
        </w:rPr>
        <w:t xml:space="preserve">Postupci koji su </w:t>
      </w:r>
      <w:r w:rsidRPr="00CE5D10">
        <w:rPr>
          <w:color w:val="000000"/>
          <w:lang w:val="hr-HR"/>
        </w:rPr>
        <w:t>zap</w:t>
      </w:r>
      <w:r w:rsidR="001B73FA">
        <w:rPr>
          <w:color w:val="000000"/>
          <w:lang w:val="hr-HR"/>
        </w:rPr>
        <w:t>očeti do stupanja na snagu ovog</w:t>
      </w:r>
      <w:r w:rsidRPr="00CE5D10">
        <w:rPr>
          <w:color w:val="000000"/>
          <w:lang w:val="hr-HR"/>
        </w:rPr>
        <w:t xml:space="preserve"> Zakona nastavit će se i dovršiti prema odredbama Zakona </w:t>
      </w:r>
      <w:r w:rsidRPr="00CE5D10">
        <w:rPr>
          <w:color w:val="1F1A17"/>
          <w:lang w:val="hr-HR"/>
        </w:rPr>
        <w:t>o kontroli vanjskotrgovinskog prometa roba i usluga od strateške važnosti za sigurnost Bosne i Hercegovine („Službeni glasnik BiH“, broj 103/09).</w:t>
      </w:r>
    </w:p>
    <w:p w:rsidR="00F433C1" w:rsidRPr="00CE5D10" w:rsidRDefault="00F433C1" w:rsidP="00F433C1">
      <w:pPr>
        <w:pStyle w:val="NormalWeb"/>
        <w:spacing w:before="0" w:beforeAutospacing="0" w:after="0" w:afterAutospacing="0"/>
        <w:jc w:val="both"/>
        <w:rPr>
          <w:lang w:val="hr-HR"/>
        </w:rPr>
      </w:pPr>
    </w:p>
    <w:p w:rsidR="001B73FA" w:rsidRDefault="001B73FA" w:rsidP="00A96F27">
      <w:pPr>
        <w:pStyle w:val="NormalWeb"/>
        <w:spacing w:before="0" w:beforeAutospacing="0" w:after="0" w:afterAutospacing="0"/>
        <w:jc w:val="center"/>
        <w:rPr>
          <w:b/>
          <w:color w:val="1F1A17"/>
          <w:lang w:val="hr-HR"/>
        </w:rPr>
      </w:pPr>
    </w:p>
    <w:p w:rsidR="001B73FA" w:rsidRDefault="001B73FA" w:rsidP="00A96F27">
      <w:pPr>
        <w:pStyle w:val="NormalWeb"/>
        <w:spacing w:before="0" w:beforeAutospacing="0" w:after="0" w:afterAutospacing="0"/>
        <w:jc w:val="center"/>
        <w:rPr>
          <w:b/>
          <w:color w:val="1F1A17"/>
          <w:lang w:val="hr-HR"/>
        </w:rPr>
      </w:pPr>
    </w:p>
    <w:p w:rsidR="001E29C5" w:rsidRPr="00CE5D10" w:rsidRDefault="00335CF8" w:rsidP="00A96F27">
      <w:pPr>
        <w:pStyle w:val="NormalWeb"/>
        <w:spacing w:before="0" w:beforeAutospacing="0" w:after="0" w:afterAutospacing="0"/>
        <w:jc w:val="center"/>
        <w:rPr>
          <w:b/>
          <w:color w:val="1F1A17"/>
          <w:lang w:val="hr-HR"/>
        </w:rPr>
      </w:pPr>
      <w:r w:rsidRPr="00CE5D10">
        <w:rPr>
          <w:b/>
          <w:color w:val="1F1A17"/>
          <w:lang w:val="hr-HR"/>
        </w:rPr>
        <w:t>Član 3</w:t>
      </w:r>
      <w:r w:rsidR="00F433C1" w:rsidRPr="00CE5D10">
        <w:rPr>
          <w:b/>
          <w:color w:val="1F1A17"/>
          <w:lang w:val="hr-HR"/>
        </w:rPr>
        <w:t>3</w:t>
      </w:r>
      <w:r w:rsidRPr="00CE5D10">
        <w:rPr>
          <w:b/>
          <w:color w:val="1F1A17"/>
          <w:lang w:val="hr-HR"/>
        </w:rPr>
        <w:t>.</w:t>
      </w:r>
    </w:p>
    <w:p w:rsidR="00335CF8" w:rsidRPr="00CE5D10" w:rsidRDefault="001E29C5" w:rsidP="00A96F27">
      <w:pPr>
        <w:pStyle w:val="NormalWeb"/>
        <w:spacing w:before="0" w:beforeAutospacing="0" w:after="0" w:afterAutospacing="0"/>
        <w:jc w:val="center"/>
        <w:rPr>
          <w:b/>
          <w:color w:val="1F1A17"/>
          <w:lang w:val="hr-HR"/>
        </w:rPr>
      </w:pPr>
      <w:r w:rsidRPr="00CE5D10">
        <w:rPr>
          <w:b/>
          <w:color w:val="1F1A17"/>
          <w:lang w:val="hr-HR"/>
        </w:rPr>
        <w:t>(Stupanje na snagu)</w:t>
      </w:r>
    </w:p>
    <w:p w:rsidR="001E29C5" w:rsidRPr="00CE5D10" w:rsidRDefault="001E29C5" w:rsidP="00A96F27">
      <w:pPr>
        <w:pStyle w:val="NormalWeb"/>
        <w:spacing w:before="0" w:beforeAutospacing="0" w:after="0" w:afterAutospacing="0"/>
        <w:jc w:val="center"/>
        <w:rPr>
          <w:b/>
          <w:lang w:val="hr-HR"/>
        </w:rPr>
      </w:pPr>
    </w:p>
    <w:p w:rsidR="00335CF8" w:rsidRPr="00CE5D10" w:rsidRDefault="001B73FA" w:rsidP="00A96F27">
      <w:pPr>
        <w:pStyle w:val="NormalWeb"/>
        <w:spacing w:before="0" w:beforeAutospacing="0" w:after="0" w:afterAutospacing="0"/>
        <w:rPr>
          <w:color w:val="1F1A17"/>
          <w:lang w:val="hr-HR"/>
        </w:rPr>
      </w:pPr>
      <w:r>
        <w:rPr>
          <w:color w:val="1F1A17"/>
          <w:lang w:val="hr-HR"/>
        </w:rPr>
        <w:t>Ovaj Z</w:t>
      </w:r>
      <w:r w:rsidR="001E29C5" w:rsidRPr="00CE5D10">
        <w:rPr>
          <w:color w:val="1F1A17"/>
          <w:lang w:val="hr-HR"/>
        </w:rPr>
        <w:t>akon stupa na snagu osmog dana od dana objavljivanja u „Službenom glasniku BiH“</w:t>
      </w:r>
      <w:r w:rsidR="00335CF8" w:rsidRPr="00CE5D10">
        <w:rPr>
          <w:color w:val="1F1A17"/>
          <w:lang w:val="hr-HR"/>
        </w:rPr>
        <w:t>.</w:t>
      </w:r>
    </w:p>
    <w:p w:rsidR="00EE0F9E" w:rsidRDefault="00EE0F9E" w:rsidP="00A96F27">
      <w:pPr>
        <w:pStyle w:val="NormalWeb"/>
        <w:spacing w:before="0" w:beforeAutospacing="0" w:after="0" w:afterAutospacing="0"/>
        <w:rPr>
          <w:color w:val="1F1A17"/>
          <w:lang w:val="hr-HR"/>
        </w:rPr>
      </w:pPr>
    </w:p>
    <w:p w:rsidR="00D327A3" w:rsidRPr="00EE0F9E" w:rsidRDefault="00EE0F9E" w:rsidP="00EE0F9E">
      <w:pPr>
        <w:pStyle w:val="NormalWeb"/>
        <w:tabs>
          <w:tab w:val="left" w:pos="9498"/>
        </w:tabs>
        <w:spacing w:before="0" w:beforeAutospacing="0" w:after="0" w:afterAutospacing="0"/>
        <w:rPr>
          <w:b/>
          <w:color w:val="1F1A17"/>
          <w:lang w:val="hr-HR"/>
        </w:rPr>
      </w:pPr>
      <w:r w:rsidRPr="00EE0F9E">
        <w:rPr>
          <w:b/>
          <w:color w:val="1F1A17"/>
          <w:lang w:val="hr-HR"/>
        </w:rPr>
        <w:t>-------------------------------------------------------------------------------------------------------------------</w:t>
      </w:r>
    </w:p>
    <w:p w:rsidR="00EE0F9E" w:rsidRPr="00EE0F9E" w:rsidRDefault="00EE0F9E" w:rsidP="00EE0F9E">
      <w:pPr>
        <w:autoSpaceDE w:val="0"/>
        <w:autoSpaceDN w:val="0"/>
        <w:adjustRightInd w:val="0"/>
        <w:jc w:val="center"/>
        <w:rPr>
          <w:rFonts w:ascii="TimesNewRoman" w:eastAsiaTheme="minorHAnsi" w:hAnsi="TimesNewRoman" w:cs="TimesNewRoman"/>
          <w:color w:val="231F20"/>
          <w:lang w:val="bs-Latn-BA" w:eastAsia="en-US"/>
        </w:rPr>
      </w:pPr>
      <w:r w:rsidRPr="00EE0F9E">
        <w:rPr>
          <w:rFonts w:ascii="TimesNewRoman" w:eastAsiaTheme="minorHAnsi" w:hAnsi="TimesNewRoman" w:cs="TimesNewRoman"/>
          <w:color w:val="231F20"/>
          <w:lang w:val="bs-Latn-BA" w:eastAsia="en-US"/>
        </w:rPr>
        <w:t>Broj 01,02-02-1-748/16</w:t>
      </w:r>
    </w:p>
    <w:p w:rsidR="00EE0F9E" w:rsidRPr="00EE0F9E" w:rsidRDefault="00EE0F9E" w:rsidP="00EE0F9E">
      <w:pPr>
        <w:autoSpaceDE w:val="0"/>
        <w:autoSpaceDN w:val="0"/>
        <w:adjustRightInd w:val="0"/>
        <w:jc w:val="center"/>
        <w:rPr>
          <w:rFonts w:ascii="TimesNewRoman" w:eastAsiaTheme="minorHAnsi" w:hAnsi="TimesNewRoman" w:cs="TimesNewRoman"/>
          <w:color w:val="231F20"/>
          <w:lang w:val="bs-Latn-BA" w:eastAsia="en-US"/>
        </w:rPr>
      </w:pPr>
      <w:r w:rsidRPr="00EE0F9E">
        <w:rPr>
          <w:rFonts w:ascii="TimesNewRoman" w:eastAsiaTheme="minorHAnsi" w:hAnsi="TimesNewRoman" w:cs="TimesNewRoman"/>
          <w:color w:val="231F20"/>
          <w:lang w:val="bs-Latn-BA" w:eastAsia="en-US"/>
        </w:rPr>
        <w:t>14. jula 2016. godine</w:t>
      </w:r>
    </w:p>
    <w:p w:rsidR="002E3C45" w:rsidRPr="00EE0F9E" w:rsidRDefault="00EE0F9E" w:rsidP="00EE0F9E">
      <w:pPr>
        <w:pStyle w:val="NormalWeb"/>
        <w:spacing w:before="0" w:beforeAutospacing="0" w:after="0" w:afterAutospacing="0"/>
        <w:jc w:val="center"/>
        <w:rPr>
          <w:color w:val="1F1A17"/>
          <w:lang w:val="hr-HR"/>
        </w:rPr>
      </w:pPr>
      <w:r w:rsidRPr="00EE0F9E">
        <w:rPr>
          <w:rFonts w:ascii="TimesNewRoman" w:eastAsiaTheme="minorHAnsi" w:hAnsi="TimesNewRoman" w:cs="TimesNewRoman"/>
          <w:color w:val="231F20"/>
          <w:lang w:eastAsia="en-US"/>
        </w:rPr>
        <w:t>Sarajevo</w:t>
      </w:r>
    </w:p>
    <w:p w:rsidR="001B73FA" w:rsidRPr="00EE0F9E" w:rsidRDefault="00EE0F9E" w:rsidP="00EE0F9E">
      <w:pPr>
        <w:rPr>
          <w:b/>
          <w:lang w:val="hr-HR"/>
        </w:rPr>
      </w:pPr>
      <w:r>
        <w:rPr>
          <w:b/>
          <w:lang w:val="hr-HR"/>
        </w:rPr>
        <w:t>-------------------------------------------------------------------------------------------------------------------</w:t>
      </w:r>
    </w:p>
    <w:p w:rsidR="00EE0F9E" w:rsidRPr="00EE0F9E" w:rsidRDefault="00EE0F9E" w:rsidP="00EE0F9E">
      <w:pPr>
        <w:autoSpaceDE w:val="0"/>
        <w:autoSpaceDN w:val="0"/>
        <w:adjustRightInd w:val="0"/>
        <w:jc w:val="center"/>
        <w:rPr>
          <w:rFonts w:ascii="TimesNewRoman" w:eastAsiaTheme="minorHAnsi" w:hAnsi="TimesNewRoman" w:cs="TimesNewRoman"/>
          <w:color w:val="231F20"/>
          <w:lang w:val="bs-Latn-BA" w:eastAsia="en-US"/>
        </w:rPr>
      </w:pPr>
      <w:r w:rsidRPr="00EE0F9E">
        <w:rPr>
          <w:rFonts w:ascii="TimesNewRoman" w:eastAsiaTheme="minorHAnsi" w:hAnsi="TimesNewRoman" w:cs="TimesNewRoman"/>
          <w:color w:val="231F20"/>
          <w:lang w:val="bs-Latn-BA" w:eastAsia="en-US"/>
        </w:rPr>
        <w:t>Predsjedavaju</w:t>
      </w:r>
      <w:r w:rsidRPr="00EE0F9E">
        <w:rPr>
          <w:rFonts w:eastAsiaTheme="minorHAnsi"/>
          <w:color w:val="231F20"/>
          <w:lang w:val="bs-Latn-BA" w:eastAsia="en-US"/>
        </w:rPr>
        <w:t>ć</w:t>
      </w:r>
      <w:r w:rsidRPr="00EE0F9E">
        <w:rPr>
          <w:rFonts w:ascii="TimesNewRoman" w:eastAsiaTheme="minorHAnsi" w:hAnsi="TimesNewRoman" w:cs="TimesNewRoman"/>
          <w:color w:val="231F20"/>
          <w:lang w:val="bs-Latn-BA" w:eastAsia="en-US"/>
        </w:rPr>
        <w:t>i</w:t>
      </w:r>
    </w:p>
    <w:p w:rsidR="00EE0F9E" w:rsidRPr="00EE0F9E" w:rsidRDefault="00EE0F9E" w:rsidP="00EE0F9E">
      <w:pPr>
        <w:autoSpaceDE w:val="0"/>
        <w:autoSpaceDN w:val="0"/>
        <w:adjustRightInd w:val="0"/>
        <w:jc w:val="center"/>
        <w:rPr>
          <w:rFonts w:ascii="TimesNewRoman" w:eastAsiaTheme="minorHAnsi" w:hAnsi="TimesNewRoman" w:cs="TimesNewRoman"/>
          <w:color w:val="231F20"/>
          <w:lang w:val="bs-Latn-BA" w:eastAsia="en-US"/>
        </w:rPr>
      </w:pPr>
      <w:r w:rsidRPr="00EE0F9E">
        <w:rPr>
          <w:rFonts w:ascii="TimesNewRoman" w:eastAsiaTheme="minorHAnsi" w:hAnsi="TimesNewRoman" w:cs="TimesNewRoman"/>
          <w:color w:val="231F20"/>
          <w:lang w:val="bs-Latn-BA" w:eastAsia="en-US"/>
        </w:rPr>
        <w:t>Predstavni</w:t>
      </w:r>
      <w:r w:rsidRPr="00EE0F9E">
        <w:rPr>
          <w:rFonts w:eastAsiaTheme="minorHAnsi"/>
          <w:color w:val="231F20"/>
          <w:lang w:val="bs-Latn-BA" w:eastAsia="en-US"/>
        </w:rPr>
        <w:t>č</w:t>
      </w:r>
      <w:r w:rsidRPr="00EE0F9E">
        <w:rPr>
          <w:rFonts w:ascii="TimesNewRoman" w:eastAsiaTheme="minorHAnsi" w:hAnsi="TimesNewRoman" w:cs="TimesNewRoman"/>
          <w:color w:val="231F20"/>
          <w:lang w:val="bs-Latn-BA" w:eastAsia="en-US"/>
        </w:rPr>
        <w:t>kog doma</w:t>
      </w:r>
    </w:p>
    <w:p w:rsidR="00EE0F9E" w:rsidRPr="00EE0F9E" w:rsidRDefault="00EE0F9E" w:rsidP="00EE0F9E">
      <w:pPr>
        <w:autoSpaceDE w:val="0"/>
        <w:autoSpaceDN w:val="0"/>
        <w:adjustRightInd w:val="0"/>
        <w:jc w:val="center"/>
        <w:rPr>
          <w:rFonts w:ascii="TimesNewRoman" w:eastAsiaTheme="minorHAnsi" w:hAnsi="TimesNewRoman" w:cs="TimesNewRoman"/>
          <w:color w:val="231F20"/>
          <w:lang w:val="bs-Latn-BA" w:eastAsia="en-US"/>
        </w:rPr>
      </w:pPr>
      <w:r w:rsidRPr="00EE0F9E">
        <w:rPr>
          <w:rFonts w:ascii="TimesNewRoman" w:eastAsiaTheme="minorHAnsi" w:hAnsi="TimesNewRoman" w:cs="TimesNewRoman"/>
          <w:color w:val="231F20"/>
          <w:lang w:val="bs-Latn-BA" w:eastAsia="en-US"/>
        </w:rPr>
        <w:t>Parlamentarne skupštine BiH</w:t>
      </w:r>
    </w:p>
    <w:p w:rsidR="001B73FA" w:rsidRPr="00EE0F9E" w:rsidRDefault="00EE0F9E" w:rsidP="00EE0F9E">
      <w:pPr>
        <w:jc w:val="center"/>
        <w:rPr>
          <w:b/>
          <w:lang w:val="hr-HR"/>
        </w:rPr>
      </w:pPr>
      <w:r w:rsidRPr="00EE0F9E">
        <w:rPr>
          <w:rFonts w:ascii="TimesNewRoman,Bold" w:eastAsiaTheme="minorHAnsi" w:hAnsi="TimesNewRoman,Bold" w:cs="TimesNewRoman,Bold"/>
          <w:b/>
          <w:bCs/>
          <w:color w:val="231F20"/>
          <w:lang w:val="bs-Latn-BA" w:eastAsia="en-US"/>
        </w:rPr>
        <w:t>Mladen Bosi</w:t>
      </w:r>
      <w:r w:rsidRPr="00EE0F9E">
        <w:rPr>
          <w:rFonts w:eastAsiaTheme="minorHAnsi"/>
          <w:b/>
          <w:bCs/>
          <w:color w:val="231F20"/>
          <w:lang w:val="bs-Latn-BA" w:eastAsia="en-US"/>
        </w:rPr>
        <w:t>ć</w:t>
      </w:r>
      <w:r w:rsidR="00CD6A9A" w:rsidRPr="00CD6A9A">
        <w:rPr>
          <w:rFonts w:eastAsiaTheme="minorHAnsi"/>
          <w:bCs/>
          <w:color w:val="231F20"/>
          <w:lang w:val="bs-Latn-BA" w:eastAsia="en-US"/>
        </w:rPr>
        <w:t>,</w:t>
      </w:r>
      <w:r w:rsidR="00CD6A9A">
        <w:rPr>
          <w:rFonts w:eastAsiaTheme="minorHAnsi"/>
          <w:b/>
          <w:bCs/>
          <w:color w:val="231F20"/>
          <w:lang w:val="bs-Latn-BA" w:eastAsia="en-US"/>
        </w:rPr>
        <w:t xml:space="preserve"> </w:t>
      </w:r>
      <w:r w:rsidR="00CD6A9A" w:rsidRPr="00CD6A9A">
        <w:rPr>
          <w:rFonts w:eastAsiaTheme="minorHAnsi"/>
          <w:bCs/>
          <w:color w:val="231F20"/>
          <w:lang w:val="bs-Latn-BA" w:eastAsia="en-US"/>
        </w:rPr>
        <w:t>s.</w:t>
      </w:r>
      <w:r w:rsidR="00CD6A9A">
        <w:rPr>
          <w:rFonts w:eastAsiaTheme="minorHAnsi"/>
          <w:bCs/>
          <w:color w:val="231F20"/>
          <w:lang w:val="bs-Latn-BA" w:eastAsia="en-US"/>
        </w:rPr>
        <w:t xml:space="preserve"> </w:t>
      </w:r>
      <w:r w:rsidR="00CD6A9A" w:rsidRPr="00CD6A9A">
        <w:rPr>
          <w:rFonts w:eastAsiaTheme="minorHAnsi"/>
          <w:bCs/>
          <w:color w:val="231F20"/>
          <w:lang w:val="bs-Latn-BA" w:eastAsia="en-US"/>
        </w:rPr>
        <w:t>r.</w:t>
      </w:r>
    </w:p>
    <w:p w:rsidR="00EE0F9E" w:rsidRPr="00EE0F9E" w:rsidRDefault="00EE0F9E" w:rsidP="00EE0F9E">
      <w:pPr>
        <w:rPr>
          <w:b/>
          <w:lang w:val="hr-HR"/>
        </w:rPr>
      </w:pPr>
      <w:r w:rsidRPr="00EE0F9E">
        <w:rPr>
          <w:b/>
          <w:lang w:val="hr-HR"/>
        </w:rPr>
        <w:t>-----------------------------------------------------------------------------------</w:t>
      </w:r>
      <w:r>
        <w:rPr>
          <w:b/>
          <w:lang w:val="hr-HR"/>
        </w:rPr>
        <w:t>---------------------------------</w:t>
      </w:r>
    </w:p>
    <w:p w:rsidR="00EE0F9E" w:rsidRPr="00EE0F9E" w:rsidRDefault="00EE0F9E" w:rsidP="00EE0F9E">
      <w:pPr>
        <w:autoSpaceDE w:val="0"/>
        <w:autoSpaceDN w:val="0"/>
        <w:adjustRightInd w:val="0"/>
        <w:jc w:val="center"/>
        <w:rPr>
          <w:rFonts w:ascii="TimesNewRoman" w:eastAsiaTheme="minorHAnsi" w:hAnsi="TimesNewRoman" w:cs="TimesNewRoman"/>
          <w:color w:val="231F20"/>
          <w:lang w:val="bs-Latn-BA" w:eastAsia="en-US"/>
        </w:rPr>
      </w:pPr>
      <w:r w:rsidRPr="00EE0F9E">
        <w:rPr>
          <w:rFonts w:ascii="TimesNewRoman" w:eastAsiaTheme="minorHAnsi" w:hAnsi="TimesNewRoman" w:cs="TimesNewRoman"/>
          <w:color w:val="231F20"/>
          <w:lang w:val="bs-Latn-BA" w:eastAsia="en-US"/>
        </w:rPr>
        <w:t>Predsjedavaju</w:t>
      </w:r>
      <w:r w:rsidRPr="00EE0F9E">
        <w:rPr>
          <w:rFonts w:eastAsiaTheme="minorHAnsi"/>
          <w:color w:val="231F20"/>
          <w:lang w:val="bs-Latn-BA" w:eastAsia="en-US"/>
        </w:rPr>
        <w:t>ć</w:t>
      </w:r>
      <w:r w:rsidRPr="00EE0F9E">
        <w:rPr>
          <w:rFonts w:ascii="TimesNewRoman" w:eastAsiaTheme="minorHAnsi" w:hAnsi="TimesNewRoman" w:cs="TimesNewRoman"/>
          <w:color w:val="231F20"/>
          <w:lang w:val="bs-Latn-BA" w:eastAsia="en-US"/>
        </w:rPr>
        <w:t>i</w:t>
      </w:r>
    </w:p>
    <w:p w:rsidR="00EE0F9E" w:rsidRPr="00EE0F9E" w:rsidRDefault="00EE0F9E" w:rsidP="00EE0F9E">
      <w:pPr>
        <w:autoSpaceDE w:val="0"/>
        <w:autoSpaceDN w:val="0"/>
        <w:adjustRightInd w:val="0"/>
        <w:jc w:val="center"/>
        <w:rPr>
          <w:rFonts w:ascii="TimesNewRoman" w:eastAsiaTheme="minorHAnsi" w:hAnsi="TimesNewRoman" w:cs="TimesNewRoman"/>
          <w:color w:val="231F20"/>
          <w:lang w:val="bs-Latn-BA" w:eastAsia="en-US"/>
        </w:rPr>
      </w:pPr>
      <w:r w:rsidRPr="00EE0F9E">
        <w:rPr>
          <w:rFonts w:ascii="TimesNewRoman" w:eastAsiaTheme="minorHAnsi" w:hAnsi="TimesNewRoman" w:cs="TimesNewRoman"/>
          <w:color w:val="231F20"/>
          <w:lang w:val="bs-Latn-BA" w:eastAsia="en-US"/>
        </w:rPr>
        <w:t>Doma naroda</w:t>
      </w:r>
    </w:p>
    <w:p w:rsidR="00EE0F9E" w:rsidRPr="00EE0F9E" w:rsidRDefault="00EE0F9E" w:rsidP="00EE0F9E">
      <w:pPr>
        <w:autoSpaceDE w:val="0"/>
        <w:autoSpaceDN w:val="0"/>
        <w:adjustRightInd w:val="0"/>
        <w:jc w:val="center"/>
        <w:rPr>
          <w:rFonts w:ascii="TimesNewRoman" w:eastAsiaTheme="minorHAnsi" w:hAnsi="TimesNewRoman" w:cs="TimesNewRoman"/>
          <w:color w:val="231F20"/>
          <w:lang w:val="bs-Latn-BA" w:eastAsia="en-US"/>
        </w:rPr>
      </w:pPr>
      <w:r w:rsidRPr="00EE0F9E">
        <w:rPr>
          <w:rFonts w:ascii="TimesNewRoman" w:eastAsiaTheme="minorHAnsi" w:hAnsi="TimesNewRoman" w:cs="TimesNewRoman"/>
          <w:color w:val="231F20"/>
          <w:lang w:val="bs-Latn-BA" w:eastAsia="en-US"/>
        </w:rPr>
        <w:t>Parlamentarne skupštine BiH</w:t>
      </w:r>
    </w:p>
    <w:p w:rsidR="00EE0F9E" w:rsidRPr="00EE0F9E" w:rsidRDefault="00EE0F9E" w:rsidP="00EE0F9E">
      <w:pPr>
        <w:jc w:val="center"/>
        <w:rPr>
          <w:b/>
          <w:lang w:val="hr-HR"/>
        </w:rPr>
      </w:pPr>
      <w:r w:rsidRPr="00EE0F9E">
        <w:rPr>
          <w:rFonts w:ascii="TimesNewRoman,Bold" w:eastAsiaTheme="minorHAnsi" w:hAnsi="TimesNewRoman,Bold" w:cs="TimesNewRoman,Bold"/>
          <w:b/>
          <w:bCs/>
          <w:color w:val="231F20"/>
          <w:lang w:val="bs-Latn-BA" w:eastAsia="en-US"/>
        </w:rPr>
        <w:t>Safet Softi</w:t>
      </w:r>
      <w:r w:rsidRPr="00EE0F9E">
        <w:rPr>
          <w:rFonts w:eastAsiaTheme="minorHAnsi"/>
          <w:b/>
          <w:bCs/>
          <w:color w:val="231F20"/>
          <w:lang w:val="bs-Latn-BA" w:eastAsia="en-US"/>
        </w:rPr>
        <w:t>ć</w:t>
      </w:r>
      <w:r w:rsidR="00CD6A9A" w:rsidRPr="00CD6A9A">
        <w:rPr>
          <w:rFonts w:eastAsiaTheme="minorHAnsi"/>
          <w:bCs/>
          <w:color w:val="231F20"/>
          <w:lang w:val="bs-Latn-BA" w:eastAsia="en-US"/>
        </w:rPr>
        <w:t>,</w:t>
      </w:r>
      <w:r w:rsidR="00CD6A9A">
        <w:rPr>
          <w:rFonts w:eastAsiaTheme="minorHAnsi"/>
          <w:b/>
          <w:bCs/>
          <w:color w:val="231F20"/>
          <w:lang w:val="bs-Latn-BA" w:eastAsia="en-US"/>
        </w:rPr>
        <w:t xml:space="preserve"> </w:t>
      </w:r>
      <w:r w:rsidR="00CD6A9A" w:rsidRPr="00CD6A9A">
        <w:rPr>
          <w:rFonts w:eastAsiaTheme="minorHAnsi"/>
          <w:bCs/>
          <w:color w:val="231F20"/>
          <w:lang w:val="bs-Latn-BA" w:eastAsia="en-US"/>
        </w:rPr>
        <w:t>s. r.</w:t>
      </w:r>
    </w:p>
    <w:p w:rsidR="001B73FA" w:rsidRDefault="001B73FA" w:rsidP="00384E06">
      <w:pPr>
        <w:jc w:val="center"/>
        <w:rPr>
          <w:b/>
          <w:lang w:val="hr-HR"/>
        </w:rPr>
      </w:pPr>
    </w:p>
    <w:p w:rsidR="001B73FA" w:rsidRDefault="001B73FA" w:rsidP="00384E06">
      <w:pPr>
        <w:jc w:val="center"/>
        <w:rPr>
          <w:b/>
          <w:lang w:val="hr-HR"/>
        </w:rPr>
      </w:pPr>
    </w:p>
    <w:p w:rsidR="008129D4" w:rsidRPr="008129D4" w:rsidRDefault="008129D4" w:rsidP="008129D4">
      <w:pPr>
        <w:jc w:val="center"/>
        <w:rPr>
          <w:lang w:val="hr-HR"/>
        </w:rPr>
      </w:pPr>
      <w:r w:rsidRPr="008129D4">
        <w:rPr>
          <w:lang w:val="hr-HR"/>
        </w:rPr>
        <w:t>Objavljeno u „Službenom glasniku BiH“ broj: 53/16 od 22.07.2016. godine</w:t>
      </w:r>
    </w:p>
    <w:p w:rsidR="001B73FA" w:rsidRPr="00EE0F9E" w:rsidRDefault="00EE0F9E" w:rsidP="008129D4">
      <w:pPr>
        <w:jc w:val="center"/>
        <w:rPr>
          <w:b/>
          <w:i/>
          <w:lang w:val="hr-HR"/>
        </w:rPr>
      </w:pPr>
      <w:r w:rsidRPr="00EE0F9E">
        <w:rPr>
          <w:b/>
          <w:i/>
          <w:lang w:val="hr-HR"/>
        </w:rPr>
        <w:t xml:space="preserve">Ovaj tekst </w:t>
      </w:r>
      <w:r w:rsidR="008129D4" w:rsidRPr="00EE0F9E">
        <w:rPr>
          <w:b/>
          <w:i/>
          <w:lang w:val="hr-HR"/>
        </w:rPr>
        <w:t>je za internu upotrebu, i na isti se ne može pozivati prilikom službene upotrebe</w:t>
      </w:r>
    </w:p>
    <w:p w:rsidR="001B73FA" w:rsidRDefault="001B73FA" w:rsidP="00384E06">
      <w:pPr>
        <w:jc w:val="center"/>
        <w:rPr>
          <w:b/>
          <w:lang w:val="hr-HR"/>
        </w:rPr>
      </w:pPr>
    </w:p>
    <w:p w:rsidR="001B73FA" w:rsidRDefault="001B73FA" w:rsidP="00384E06">
      <w:pPr>
        <w:jc w:val="center"/>
        <w:rPr>
          <w:b/>
          <w:lang w:val="hr-HR"/>
        </w:rPr>
      </w:pPr>
    </w:p>
    <w:p w:rsidR="001B73FA" w:rsidRDefault="001B73FA" w:rsidP="00384E06">
      <w:pPr>
        <w:jc w:val="center"/>
        <w:rPr>
          <w:b/>
          <w:lang w:val="hr-HR"/>
        </w:rPr>
      </w:pPr>
    </w:p>
    <w:p w:rsidR="001B73FA" w:rsidRDefault="001B73FA" w:rsidP="00384E06">
      <w:pPr>
        <w:jc w:val="center"/>
        <w:rPr>
          <w:b/>
          <w:lang w:val="hr-HR"/>
        </w:rPr>
      </w:pPr>
    </w:p>
    <w:p w:rsidR="001B73FA" w:rsidRDefault="001B73FA" w:rsidP="00384E06">
      <w:pPr>
        <w:jc w:val="center"/>
        <w:rPr>
          <w:b/>
          <w:lang w:val="hr-HR"/>
        </w:rPr>
      </w:pPr>
    </w:p>
    <w:p w:rsidR="001B73FA" w:rsidRDefault="001B73FA" w:rsidP="00384E06">
      <w:pPr>
        <w:jc w:val="center"/>
        <w:rPr>
          <w:b/>
          <w:lang w:val="hr-HR"/>
        </w:rPr>
      </w:pPr>
    </w:p>
    <w:p w:rsidR="001B73FA" w:rsidRDefault="001B73FA" w:rsidP="00384E06">
      <w:pPr>
        <w:jc w:val="center"/>
        <w:rPr>
          <w:b/>
          <w:lang w:val="hr-HR"/>
        </w:rPr>
      </w:pPr>
    </w:p>
    <w:p w:rsidR="001B73FA" w:rsidRDefault="001B73FA" w:rsidP="00384E06">
      <w:pPr>
        <w:jc w:val="center"/>
        <w:rPr>
          <w:b/>
          <w:lang w:val="hr-HR"/>
        </w:rPr>
      </w:pPr>
    </w:p>
    <w:p w:rsidR="001B73FA" w:rsidRDefault="001B73FA" w:rsidP="00384E06">
      <w:pPr>
        <w:jc w:val="center"/>
        <w:rPr>
          <w:b/>
          <w:lang w:val="hr-HR"/>
        </w:rPr>
      </w:pPr>
    </w:p>
    <w:p w:rsidR="001B73FA" w:rsidRDefault="001B73FA" w:rsidP="00384E06">
      <w:pPr>
        <w:jc w:val="center"/>
        <w:rPr>
          <w:b/>
          <w:lang w:val="hr-HR"/>
        </w:rPr>
      </w:pPr>
    </w:p>
    <w:p w:rsidR="001B73FA" w:rsidRDefault="001B73FA" w:rsidP="00384E06">
      <w:pPr>
        <w:jc w:val="center"/>
        <w:rPr>
          <w:b/>
          <w:lang w:val="hr-HR"/>
        </w:rPr>
      </w:pPr>
    </w:p>
    <w:p w:rsidR="001B73FA" w:rsidRDefault="001B73FA" w:rsidP="00384E06">
      <w:pPr>
        <w:jc w:val="center"/>
        <w:rPr>
          <w:b/>
          <w:lang w:val="hr-HR"/>
        </w:rPr>
      </w:pPr>
    </w:p>
    <w:p w:rsidR="001B73FA" w:rsidRDefault="001B73FA" w:rsidP="00384E06">
      <w:pPr>
        <w:jc w:val="center"/>
        <w:rPr>
          <w:b/>
          <w:lang w:val="hr-HR"/>
        </w:rPr>
      </w:pPr>
    </w:p>
    <w:p w:rsidR="001B73FA" w:rsidRDefault="001B73FA" w:rsidP="00384E06">
      <w:pPr>
        <w:jc w:val="center"/>
        <w:rPr>
          <w:b/>
          <w:lang w:val="hr-HR"/>
        </w:rPr>
      </w:pPr>
    </w:p>
    <w:p w:rsidR="001B73FA" w:rsidRDefault="001B73FA" w:rsidP="00384E06">
      <w:pPr>
        <w:jc w:val="center"/>
        <w:rPr>
          <w:b/>
          <w:lang w:val="hr-HR"/>
        </w:rPr>
      </w:pPr>
    </w:p>
    <w:p w:rsidR="001B73FA" w:rsidRDefault="001B73FA" w:rsidP="00384E06">
      <w:pPr>
        <w:jc w:val="center"/>
        <w:rPr>
          <w:b/>
          <w:lang w:val="hr-HR"/>
        </w:rPr>
      </w:pPr>
    </w:p>
    <w:p w:rsidR="001B73FA" w:rsidRDefault="001B73FA" w:rsidP="00384E06">
      <w:pPr>
        <w:jc w:val="center"/>
        <w:rPr>
          <w:b/>
          <w:lang w:val="hr-HR"/>
        </w:rPr>
      </w:pPr>
    </w:p>
    <w:p w:rsidR="001B73FA" w:rsidRDefault="001B73FA" w:rsidP="00384E06">
      <w:pPr>
        <w:jc w:val="center"/>
        <w:rPr>
          <w:b/>
          <w:lang w:val="hr-HR"/>
        </w:rPr>
      </w:pPr>
    </w:p>
    <w:p w:rsidR="001B73FA" w:rsidRDefault="001B73FA" w:rsidP="00384E06">
      <w:pPr>
        <w:jc w:val="center"/>
        <w:rPr>
          <w:b/>
          <w:lang w:val="hr-HR"/>
        </w:rPr>
      </w:pPr>
    </w:p>
    <w:p w:rsidR="001B73FA" w:rsidRDefault="001B73FA" w:rsidP="00384E06">
      <w:pPr>
        <w:jc w:val="center"/>
        <w:rPr>
          <w:b/>
          <w:lang w:val="hr-HR"/>
        </w:rPr>
      </w:pPr>
    </w:p>
    <w:p w:rsidR="001B73FA" w:rsidRDefault="001B73FA" w:rsidP="00384E06">
      <w:pPr>
        <w:jc w:val="center"/>
        <w:rPr>
          <w:b/>
          <w:lang w:val="hr-HR"/>
        </w:rPr>
      </w:pPr>
    </w:p>
    <w:p w:rsidR="001B73FA" w:rsidRDefault="001B73FA" w:rsidP="00384E06">
      <w:pPr>
        <w:jc w:val="center"/>
        <w:rPr>
          <w:b/>
          <w:lang w:val="hr-HR"/>
        </w:rPr>
      </w:pPr>
    </w:p>
    <w:p w:rsidR="00384E06" w:rsidRPr="00CE5D10" w:rsidRDefault="00384E06" w:rsidP="001E29C5">
      <w:pPr>
        <w:jc w:val="both"/>
        <w:rPr>
          <w:lang w:val="hr-HR"/>
        </w:rPr>
      </w:pPr>
    </w:p>
    <w:sectPr w:rsidR="00384E06" w:rsidRPr="00CE5D10" w:rsidSect="00A77FB8">
      <w:footerReference w:type="default" r:id="rId8"/>
      <w:pgSz w:w="12240" w:h="15840"/>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1254" w:rsidRDefault="00E31254" w:rsidP="0062117E">
      <w:r>
        <w:separator/>
      </w:r>
    </w:p>
  </w:endnote>
  <w:endnote w:type="continuationSeparator" w:id="0">
    <w:p w:rsidR="00E31254" w:rsidRDefault="00E31254" w:rsidP="006211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imes New Roman BH">
    <w:altName w:val="Courier New"/>
    <w:charset w:val="00"/>
    <w:family w:val="roman"/>
    <w:pitch w:val="variable"/>
    <w:sig w:usb0="00000007"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4D Bangkok">
    <w:altName w:val="Courier New"/>
    <w:charset w:val="00"/>
    <w:family w:val="roman"/>
    <w:pitch w:val="variable"/>
    <w:sig w:usb0="00000003" w:usb1="00000000" w:usb2="00000000" w:usb3="00000000" w:csb0="00000001"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TimesNewRoman,Bold">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48519"/>
      <w:docPartObj>
        <w:docPartGallery w:val="Page Numbers (Bottom of Page)"/>
        <w:docPartUnique/>
      </w:docPartObj>
    </w:sdtPr>
    <w:sdtEndPr/>
    <w:sdtContent>
      <w:p w:rsidR="008C2C73" w:rsidRDefault="008C2C73">
        <w:pPr>
          <w:pStyle w:val="Footer"/>
          <w:jc w:val="right"/>
        </w:pPr>
        <w:r>
          <w:fldChar w:fldCharType="begin"/>
        </w:r>
        <w:r>
          <w:instrText xml:space="preserve"> PAGE   \* MERGEFORMAT </w:instrText>
        </w:r>
        <w:r>
          <w:fldChar w:fldCharType="separate"/>
        </w:r>
        <w:r w:rsidR="00CA1D88">
          <w:rPr>
            <w:noProof/>
          </w:rPr>
          <w:t>1</w:t>
        </w:r>
        <w:r>
          <w:rPr>
            <w:noProof/>
          </w:rPr>
          <w:fldChar w:fldCharType="end"/>
        </w:r>
      </w:p>
    </w:sdtContent>
  </w:sdt>
  <w:p w:rsidR="008C2C73" w:rsidRDefault="008C2C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1254" w:rsidRDefault="00E31254" w:rsidP="0062117E">
      <w:r>
        <w:separator/>
      </w:r>
    </w:p>
  </w:footnote>
  <w:footnote w:type="continuationSeparator" w:id="0">
    <w:p w:rsidR="00E31254" w:rsidRDefault="00E31254" w:rsidP="006211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2622C"/>
    <w:multiLevelType w:val="hybridMultilevel"/>
    <w:tmpl w:val="62107090"/>
    <w:lvl w:ilvl="0" w:tplc="B74EBD34">
      <w:start w:val="1"/>
      <w:numFmt w:val="decimal"/>
      <w:lvlText w:val="(%1)"/>
      <w:lvlJc w:val="left"/>
      <w:pPr>
        <w:ind w:left="720" w:hanging="360"/>
      </w:pPr>
      <w:rPr>
        <w:rFonts w:hint="default"/>
        <w:b w:val="0"/>
        <w:strike w:val="0"/>
        <w:color w:val="1F1A1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8230DD"/>
    <w:multiLevelType w:val="hybridMultilevel"/>
    <w:tmpl w:val="7CDEC432"/>
    <w:lvl w:ilvl="0" w:tplc="8084D5E0">
      <w:start w:val="1"/>
      <w:numFmt w:val="decimal"/>
      <w:lvlText w:val="(%1)"/>
      <w:lvlJc w:val="left"/>
      <w:pPr>
        <w:ind w:left="720" w:hanging="360"/>
      </w:pPr>
      <w:rPr>
        <w:rFonts w:hint="default"/>
      </w:rPr>
    </w:lvl>
    <w:lvl w:ilvl="1" w:tplc="141A0019">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 w15:restartNumberingAfterBreak="0">
    <w:nsid w:val="0E587908"/>
    <w:multiLevelType w:val="hybridMultilevel"/>
    <w:tmpl w:val="D7321466"/>
    <w:lvl w:ilvl="0" w:tplc="0778E742">
      <w:start w:val="1"/>
      <w:numFmt w:val="lowerLetter"/>
      <w:lvlText w:val="%1)"/>
      <w:lvlJc w:val="left"/>
      <w:pPr>
        <w:ind w:left="780" w:hanging="420"/>
      </w:pPr>
      <w:rPr>
        <w:rFonts w:hint="default"/>
        <w:b w:val="0"/>
      </w:rPr>
    </w:lvl>
    <w:lvl w:ilvl="1" w:tplc="141A0019">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3" w15:restartNumberingAfterBreak="0">
    <w:nsid w:val="102041F2"/>
    <w:multiLevelType w:val="hybridMultilevel"/>
    <w:tmpl w:val="BA365C68"/>
    <w:lvl w:ilvl="0" w:tplc="6EE00976">
      <w:start w:val="1"/>
      <w:numFmt w:val="decimal"/>
      <w:lvlText w:val="(%1)"/>
      <w:lvlJc w:val="left"/>
      <w:pPr>
        <w:ind w:left="885" w:hanging="525"/>
      </w:pPr>
      <w:rPr>
        <w:rFonts w:hint="default"/>
        <w:color w:val="auto"/>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4" w15:restartNumberingAfterBreak="0">
    <w:nsid w:val="13D7592B"/>
    <w:multiLevelType w:val="hybridMultilevel"/>
    <w:tmpl w:val="3230C1FA"/>
    <w:lvl w:ilvl="0" w:tplc="0ADAB1CC">
      <w:start w:val="18"/>
      <w:numFmt w:val="lowerLetter"/>
      <w:lvlText w:val="%1)"/>
      <w:lvlJc w:val="left"/>
      <w:pPr>
        <w:ind w:left="1140" w:hanging="360"/>
      </w:pPr>
      <w:rPr>
        <w:rFonts w:hint="default"/>
        <w:b w:val="0"/>
      </w:rPr>
    </w:lvl>
    <w:lvl w:ilvl="1" w:tplc="141A0019" w:tentative="1">
      <w:start w:val="1"/>
      <w:numFmt w:val="lowerLetter"/>
      <w:lvlText w:val="%2."/>
      <w:lvlJc w:val="left"/>
      <w:pPr>
        <w:ind w:left="1860" w:hanging="360"/>
      </w:pPr>
    </w:lvl>
    <w:lvl w:ilvl="2" w:tplc="141A001B" w:tentative="1">
      <w:start w:val="1"/>
      <w:numFmt w:val="lowerRoman"/>
      <w:lvlText w:val="%3."/>
      <w:lvlJc w:val="right"/>
      <w:pPr>
        <w:ind w:left="2580" w:hanging="180"/>
      </w:pPr>
    </w:lvl>
    <w:lvl w:ilvl="3" w:tplc="141A000F" w:tentative="1">
      <w:start w:val="1"/>
      <w:numFmt w:val="decimal"/>
      <w:lvlText w:val="%4."/>
      <w:lvlJc w:val="left"/>
      <w:pPr>
        <w:ind w:left="3300" w:hanging="360"/>
      </w:pPr>
    </w:lvl>
    <w:lvl w:ilvl="4" w:tplc="141A0019" w:tentative="1">
      <w:start w:val="1"/>
      <w:numFmt w:val="lowerLetter"/>
      <w:lvlText w:val="%5."/>
      <w:lvlJc w:val="left"/>
      <w:pPr>
        <w:ind w:left="4020" w:hanging="360"/>
      </w:pPr>
    </w:lvl>
    <w:lvl w:ilvl="5" w:tplc="141A001B" w:tentative="1">
      <w:start w:val="1"/>
      <w:numFmt w:val="lowerRoman"/>
      <w:lvlText w:val="%6."/>
      <w:lvlJc w:val="right"/>
      <w:pPr>
        <w:ind w:left="4740" w:hanging="180"/>
      </w:pPr>
    </w:lvl>
    <w:lvl w:ilvl="6" w:tplc="141A000F" w:tentative="1">
      <w:start w:val="1"/>
      <w:numFmt w:val="decimal"/>
      <w:lvlText w:val="%7."/>
      <w:lvlJc w:val="left"/>
      <w:pPr>
        <w:ind w:left="5460" w:hanging="360"/>
      </w:pPr>
    </w:lvl>
    <w:lvl w:ilvl="7" w:tplc="141A0019" w:tentative="1">
      <w:start w:val="1"/>
      <w:numFmt w:val="lowerLetter"/>
      <w:lvlText w:val="%8."/>
      <w:lvlJc w:val="left"/>
      <w:pPr>
        <w:ind w:left="6180" w:hanging="360"/>
      </w:pPr>
    </w:lvl>
    <w:lvl w:ilvl="8" w:tplc="141A001B" w:tentative="1">
      <w:start w:val="1"/>
      <w:numFmt w:val="lowerRoman"/>
      <w:lvlText w:val="%9."/>
      <w:lvlJc w:val="right"/>
      <w:pPr>
        <w:ind w:left="6900" w:hanging="180"/>
      </w:pPr>
    </w:lvl>
  </w:abstractNum>
  <w:abstractNum w:abstractNumId="5" w15:restartNumberingAfterBreak="0">
    <w:nsid w:val="1A3818DD"/>
    <w:multiLevelType w:val="hybridMultilevel"/>
    <w:tmpl w:val="2272DAC8"/>
    <w:lvl w:ilvl="0" w:tplc="D188050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B34173"/>
    <w:multiLevelType w:val="hybridMultilevel"/>
    <w:tmpl w:val="53B0E374"/>
    <w:lvl w:ilvl="0" w:tplc="141A0011">
      <w:start w:val="1"/>
      <w:numFmt w:val="decimal"/>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7" w15:restartNumberingAfterBreak="0">
    <w:nsid w:val="25C119EC"/>
    <w:multiLevelType w:val="hybridMultilevel"/>
    <w:tmpl w:val="ABAC57FA"/>
    <w:lvl w:ilvl="0" w:tplc="FC1E962C">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8" w15:restartNumberingAfterBreak="0">
    <w:nsid w:val="26473AD5"/>
    <w:multiLevelType w:val="hybridMultilevel"/>
    <w:tmpl w:val="E4FE7BB6"/>
    <w:lvl w:ilvl="0" w:tplc="3A10EBA2">
      <w:start w:val="1"/>
      <w:numFmt w:val="decimal"/>
      <w:lvlText w:val="(%1)"/>
      <w:lvlJc w:val="left"/>
      <w:pPr>
        <w:ind w:left="720" w:hanging="360"/>
      </w:pPr>
      <w:rPr>
        <w:rFonts w:ascii="Times New Roman" w:eastAsia="Times New Roman" w:hAnsi="Times New Roman" w:cs="Times New Roman"/>
        <w:color w:val="1F1A17"/>
      </w:rPr>
    </w:lvl>
    <w:lvl w:ilvl="1" w:tplc="01603F12">
      <w:start w:val="1"/>
      <w:numFmt w:val="lowerLetter"/>
      <w:lvlText w:val="%2)"/>
      <w:lvlJc w:val="left"/>
      <w:pPr>
        <w:ind w:left="1620" w:hanging="540"/>
      </w:pPr>
      <w:rPr>
        <w:rFonts w:hint="default"/>
      </w:rPr>
    </w:lvl>
    <w:lvl w:ilvl="2" w:tplc="5FACE73C">
      <w:start w:val="2"/>
      <w:numFmt w:val="upperRoman"/>
      <w:lvlText w:val="%3."/>
      <w:lvlJc w:val="left"/>
      <w:pPr>
        <w:ind w:left="2700" w:hanging="720"/>
      </w:pPr>
      <w:rPr>
        <w:rFonts w:hint="default"/>
      </w:r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9" w15:restartNumberingAfterBreak="0">
    <w:nsid w:val="2F5D3A53"/>
    <w:multiLevelType w:val="hybridMultilevel"/>
    <w:tmpl w:val="0A0CF114"/>
    <w:lvl w:ilvl="0" w:tplc="4036CCB0">
      <w:start w:val="1"/>
      <w:numFmt w:val="lowerLetter"/>
      <w:lvlText w:val="%1)"/>
      <w:lvlJc w:val="left"/>
      <w:pPr>
        <w:ind w:left="720" w:hanging="360"/>
      </w:pPr>
      <w:rPr>
        <w:strike w:val="0"/>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0" w15:restartNumberingAfterBreak="0">
    <w:nsid w:val="30B24F0F"/>
    <w:multiLevelType w:val="hybridMultilevel"/>
    <w:tmpl w:val="BEEE451A"/>
    <w:lvl w:ilvl="0" w:tplc="65B08152">
      <w:start w:val="1"/>
      <w:numFmt w:val="decimal"/>
      <w:lvlText w:val="(%1)"/>
      <w:lvlJc w:val="left"/>
      <w:pPr>
        <w:ind w:left="-66" w:hanging="360"/>
      </w:pPr>
      <w:rPr>
        <w:rFonts w:hint="default"/>
      </w:rPr>
    </w:lvl>
    <w:lvl w:ilvl="1" w:tplc="141A0019" w:tentative="1">
      <w:start w:val="1"/>
      <w:numFmt w:val="lowerLetter"/>
      <w:lvlText w:val="%2."/>
      <w:lvlJc w:val="left"/>
      <w:pPr>
        <w:ind w:left="654" w:hanging="360"/>
      </w:pPr>
    </w:lvl>
    <w:lvl w:ilvl="2" w:tplc="141A001B" w:tentative="1">
      <w:start w:val="1"/>
      <w:numFmt w:val="lowerRoman"/>
      <w:lvlText w:val="%3."/>
      <w:lvlJc w:val="right"/>
      <w:pPr>
        <w:ind w:left="1374" w:hanging="180"/>
      </w:pPr>
    </w:lvl>
    <w:lvl w:ilvl="3" w:tplc="141A000F" w:tentative="1">
      <w:start w:val="1"/>
      <w:numFmt w:val="decimal"/>
      <w:lvlText w:val="%4."/>
      <w:lvlJc w:val="left"/>
      <w:pPr>
        <w:ind w:left="2094" w:hanging="360"/>
      </w:pPr>
    </w:lvl>
    <w:lvl w:ilvl="4" w:tplc="141A0019" w:tentative="1">
      <w:start w:val="1"/>
      <w:numFmt w:val="lowerLetter"/>
      <w:lvlText w:val="%5."/>
      <w:lvlJc w:val="left"/>
      <w:pPr>
        <w:ind w:left="2814" w:hanging="360"/>
      </w:pPr>
    </w:lvl>
    <w:lvl w:ilvl="5" w:tplc="141A001B" w:tentative="1">
      <w:start w:val="1"/>
      <w:numFmt w:val="lowerRoman"/>
      <w:lvlText w:val="%6."/>
      <w:lvlJc w:val="right"/>
      <w:pPr>
        <w:ind w:left="3534" w:hanging="180"/>
      </w:pPr>
    </w:lvl>
    <w:lvl w:ilvl="6" w:tplc="141A000F" w:tentative="1">
      <w:start w:val="1"/>
      <w:numFmt w:val="decimal"/>
      <w:lvlText w:val="%7."/>
      <w:lvlJc w:val="left"/>
      <w:pPr>
        <w:ind w:left="4254" w:hanging="360"/>
      </w:pPr>
    </w:lvl>
    <w:lvl w:ilvl="7" w:tplc="141A0019" w:tentative="1">
      <w:start w:val="1"/>
      <w:numFmt w:val="lowerLetter"/>
      <w:lvlText w:val="%8."/>
      <w:lvlJc w:val="left"/>
      <w:pPr>
        <w:ind w:left="4974" w:hanging="360"/>
      </w:pPr>
    </w:lvl>
    <w:lvl w:ilvl="8" w:tplc="141A001B" w:tentative="1">
      <w:start w:val="1"/>
      <w:numFmt w:val="lowerRoman"/>
      <w:lvlText w:val="%9."/>
      <w:lvlJc w:val="right"/>
      <w:pPr>
        <w:ind w:left="5694" w:hanging="180"/>
      </w:pPr>
    </w:lvl>
  </w:abstractNum>
  <w:abstractNum w:abstractNumId="11" w15:restartNumberingAfterBreak="0">
    <w:nsid w:val="37811314"/>
    <w:multiLevelType w:val="hybridMultilevel"/>
    <w:tmpl w:val="87B001FC"/>
    <w:lvl w:ilvl="0" w:tplc="819A5AF2">
      <w:start w:val="1"/>
      <w:numFmt w:val="decimal"/>
      <w:lvlText w:val="(%1)"/>
      <w:lvlJc w:val="left"/>
      <w:pPr>
        <w:ind w:left="720" w:hanging="360"/>
      </w:pPr>
      <w:rPr>
        <w:rFonts w:hint="default"/>
        <w:color w:val="0C0C0E"/>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2" w15:restartNumberingAfterBreak="0">
    <w:nsid w:val="37CC5596"/>
    <w:multiLevelType w:val="hybridMultilevel"/>
    <w:tmpl w:val="2EE20FE0"/>
    <w:lvl w:ilvl="0" w:tplc="434E6D94">
      <w:start w:val="1"/>
      <w:numFmt w:val="decimal"/>
      <w:lvlText w:val="(%1)"/>
      <w:lvlJc w:val="left"/>
      <w:pPr>
        <w:ind w:left="720" w:hanging="360"/>
      </w:pPr>
      <w:rPr>
        <w:rFonts w:hint="default"/>
        <w:b w:val="0"/>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3" w15:restartNumberingAfterBreak="0">
    <w:nsid w:val="392E4817"/>
    <w:multiLevelType w:val="hybridMultilevel"/>
    <w:tmpl w:val="DF24E65E"/>
    <w:lvl w:ilvl="0" w:tplc="434E6D94">
      <w:start w:val="1"/>
      <w:numFmt w:val="decimal"/>
      <w:lvlText w:val="(%1)"/>
      <w:lvlJc w:val="left"/>
      <w:pPr>
        <w:ind w:left="735" w:hanging="375"/>
      </w:pPr>
      <w:rPr>
        <w:rFonts w:hint="default"/>
        <w:b w:val="0"/>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4" w15:restartNumberingAfterBreak="0">
    <w:nsid w:val="39B633CE"/>
    <w:multiLevelType w:val="hybridMultilevel"/>
    <w:tmpl w:val="B332037A"/>
    <w:lvl w:ilvl="0" w:tplc="F0E8A71E">
      <w:start w:val="1"/>
      <w:numFmt w:val="decimal"/>
      <w:lvlText w:val="(%1)"/>
      <w:lvlJc w:val="left"/>
      <w:pPr>
        <w:ind w:left="-66" w:hanging="360"/>
      </w:pPr>
      <w:rPr>
        <w:rFonts w:hint="default"/>
      </w:rPr>
    </w:lvl>
    <w:lvl w:ilvl="1" w:tplc="141A0019" w:tentative="1">
      <w:start w:val="1"/>
      <w:numFmt w:val="lowerLetter"/>
      <w:lvlText w:val="%2."/>
      <w:lvlJc w:val="left"/>
      <w:pPr>
        <w:ind w:left="654" w:hanging="360"/>
      </w:pPr>
    </w:lvl>
    <w:lvl w:ilvl="2" w:tplc="141A001B" w:tentative="1">
      <w:start w:val="1"/>
      <w:numFmt w:val="lowerRoman"/>
      <w:lvlText w:val="%3."/>
      <w:lvlJc w:val="right"/>
      <w:pPr>
        <w:ind w:left="1374" w:hanging="180"/>
      </w:pPr>
    </w:lvl>
    <w:lvl w:ilvl="3" w:tplc="141A000F" w:tentative="1">
      <w:start w:val="1"/>
      <w:numFmt w:val="decimal"/>
      <w:lvlText w:val="%4."/>
      <w:lvlJc w:val="left"/>
      <w:pPr>
        <w:ind w:left="2094" w:hanging="360"/>
      </w:pPr>
    </w:lvl>
    <w:lvl w:ilvl="4" w:tplc="141A0019" w:tentative="1">
      <w:start w:val="1"/>
      <w:numFmt w:val="lowerLetter"/>
      <w:lvlText w:val="%5."/>
      <w:lvlJc w:val="left"/>
      <w:pPr>
        <w:ind w:left="2814" w:hanging="360"/>
      </w:pPr>
    </w:lvl>
    <w:lvl w:ilvl="5" w:tplc="141A001B" w:tentative="1">
      <w:start w:val="1"/>
      <w:numFmt w:val="lowerRoman"/>
      <w:lvlText w:val="%6."/>
      <w:lvlJc w:val="right"/>
      <w:pPr>
        <w:ind w:left="3534" w:hanging="180"/>
      </w:pPr>
    </w:lvl>
    <w:lvl w:ilvl="6" w:tplc="141A000F" w:tentative="1">
      <w:start w:val="1"/>
      <w:numFmt w:val="decimal"/>
      <w:lvlText w:val="%7."/>
      <w:lvlJc w:val="left"/>
      <w:pPr>
        <w:ind w:left="4254" w:hanging="360"/>
      </w:pPr>
    </w:lvl>
    <w:lvl w:ilvl="7" w:tplc="141A0019" w:tentative="1">
      <w:start w:val="1"/>
      <w:numFmt w:val="lowerLetter"/>
      <w:lvlText w:val="%8."/>
      <w:lvlJc w:val="left"/>
      <w:pPr>
        <w:ind w:left="4974" w:hanging="360"/>
      </w:pPr>
    </w:lvl>
    <w:lvl w:ilvl="8" w:tplc="141A001B" w:tentative="1">
      <w:start w:val="1"/>
      <w:numFmt w:val="lowerRoman"/>
      <w:lvlText w:val="%9."/>
      <w:lvlJc w:val="right"/>
      <w:pPr>
        <w:ind w:left="5694" w:hanging="180"/>
      </w:pPr>
    </w:lvl>
  </w:abstractNum>
  <w:abstractNum w:abstractNumId="15" w15:restartNumberingAfterBreak="0">
    <w:nsid w:val="3D6E682E"/>
    <w:multiLevelType w:val="hybridMultilevel"/>
    <w:tmpl w:val="E236D006"/>
    <w:lvl w:ilvl="0" w:tplc="9014CEC4">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6" w15:restartNumberingAfterBreak="0">
    <w:nsid w:val="3DBE6BD2"/>
    <w:multiLevelType w:val="hybridMultilevel"/>
    <w:tmpl w:val="22F8E9C6"/>
    <w:lvl w:ilvl="0" w:tplc="A9940EFC">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7" w15:restartNumberingAfterBreak="0">
    <w:nsid w:val="407C2690"/>
    <w:multiLevelType w:val="hybridMultilevel"/>
    <w:tmpl w:val="378A2516"/>
    <w:lvl w:ilvl="0" w:tplc="FD94CE5C">
      <w:start w:val="1"/>
      <w:numFmt w:val="decimal"/>
      <w:lvlText w:val="(%1)"/>
      <w:lvlJc w:val="left"/>
      <w:pPr>
        <w:ind w:left="-66" w:hanging="360"/>
      </w:pPr>
      <w:rPr>
        <w:rFonts w:hint="default"/>
      </w:rPr>
    </w:lvl>
    <w:lvl w:ilvl="1" w:tplc="141A0019" w:tentative="1">
      <w:start w:val="1"/>
      <w:numFmt w:val="lowerLetter"/>
      <w:lvlText w:val="%2."/>
      <w:lvlJc w:val="left"/>
      <w:pPr>
        <w:ind w:left="654" w:hanging="360"/>
      </w:pPr>
    </w:lvl>
    <w:lvl w:ilvl="2" w:tplc="141A001B" w:tentative="1">
      <w:start w:val="1"/>
      <w:numFmt w:val="lowerRoman"/>
      <w:lvlText w:val="%3."/>
      <w:lvlJc w:val="right"/>
      <w:pPr>
        <w:ind w:left="1374" w:hanging="180"/>
      </w:pPr>
    </w:lvl>
    <w:lvl w:ilvl="3" w:tplc="141A000F" w:tentative="1">
      <w:start w:val="1"/>
      <w:numFmt w:val="decimal"/>
      <w:lvlText w:val="%4."/>
      <w:lvlJc w:val="left"/>
      <w:pPr>
        <w:ind w:left="2094" w:hanging="360"/>
      </w:pPr>
    </w:lvl>
    <w:lvl w:ilvl="4" w:tplc="141A0019" w:tentative="1">
      <w:start w:val="1"/>
      <w:numFmt w:val="lowerLetter"/>
      <w:lvlText w:val="%5."/>
      <w:lvlJc w:val="left"/>
      <w:pPr>
        <w:ind w:left="2814" w:hanging="360"/>
      </w:pPr>
    </w:lvl>
    <w:lvl w:ilvl="5" w:tplc="141A001B" w:tentative="1">
      <w:start w:val="1"/>
      <w:numFmt w:val="lowerRoman"/>
      <w:lvlText w:val="%6."/>
      <w:lvlJc w:val="right"/>
      <w:pPr>
        <w:ind w:left="3534" w:hanging="180"/>
      </w:pPr>
    </w:lvl>
    <w:lvl w:ilvl="6" w:tplc="141A000F" w:tentative="1">
      <w:start w:val="1"/>
      <w:numFmt w:val="decimal"/>
      <w:lvlText w:val="%7."/>
      <w:lvlJc w:val="left"/>
      <w:pPr>
        <w:ind w:left="4254" w:hanging="360"/>
      </w:pPr>
    </w:lvl>
    <w:lvl w:ilvl="7" w:tplc="141A0019" w:tentative="1">
      <w:start w:val="1"/>
      <w:numFmt w:val="lowerLetter"/>
      <w:lvlText w:val="%8."/>
      <w:lvlJc w:val="left"/>
      <w:pPr>
        <w:ind w:left="4974" w:hanging="360"/>
      </w:pPr>
    </w:lvl>
    <w:lvl w:ilvl="8" w:tplc="141A001B" w:tentative="1">
      <w:start w:val="1"/>
      <w:numFmt w:val="lowerRoman"/>
      <w:lvlText w:val="%9."/>
      <w:lvlJc w:val="right"/>
      <w:pPr>
        <w:ind w:left="5694" w:hanging="180"/>
      </w:pPr>
    </w:lvl>
  </w:abstractNum>
  <w:abstractNum w:abstractNumId="18" w15:restartNumberingAfterBreak="0">
    <w:nsid w:val="466250E4"/>
    <w:multiLevelType w:val="hybridMultilevel"/>
    <w:tmpl w:val="A210C648"/>
    <w:lvl w:ilvl="0" w:tplc="0FDEF7C4">
      <w:start w:val="1"/>
      <w:numFmt w:val="lowerLetter"/>
      <w:lvlText w:val="%1)"/>
      <w:lvlJc w:val="left"/>
      <w:pPr>
        <w:ind w:left="1211" w:hanging="360"/>
      </w:pPr>
      <w:rPr>
        <w:rFonts w:hint="default"/>
      </w:rPr>
    </w:lvl>
    <w:lvl w:ilvl="1" w:tplc="141A0019" w:tentative="1">
      <w:start w:val="1"/>
      <w:numFmt w:val="lowerLetter"/>
      <w:lvlText w:val="%2."/>
      <w:lvlJc w:val="left"/>
      <w:pPr>
        <w:ind w:left="1931" w:hanging="360"/>
      </w:pPr>
    </w:lvl>
    <w:lvl w:ilvl="2" w:tplc="141A001B" w:tentative="1">
      <w:start w:val="1"/>
      <w:numFmt w:val="lowerRoman"/>
      <w:lvlText w:val="%3."/>
      <w:lvlJc w:val="right"/>
      <w:pPr>
        <w:ind w:left="2651" w:hanging="180"/>
      </w:pPr>
    </w:lvl>
    <w:lvl w:ilvl="3" w:tplc="141A000F" w:tentative="1">
      <w:start w:val="1"/>
      <w:numFmt w:val="decimal"/>
      <w:lvlText w:val="%4."/>
      <w:lvlJc w:val="left"/>
      <w:pPr>
        <w:ind w:left="3371" w:hanging="360"/>
      </w:pPr>
    </w:lvl>
    <w:lvl w:ilvl="4" w:tplc="141A0019" w:tentative="1">
      <w:start w:val="1"/>
      <w:numFmt w:val="lowerLetter"/>
      <w:lvlText w:val="%5."/>
      <w:lvlJc w:val="left"/>
      <w:pPr>
        <w:ind w:left="4091" w:hanging="360"/>
      </w:pPr>
    </w:lvl>
    <w:lvl w:ilvl="5" w:tplc="141A001B" w:tentative="1">
      <w:start w:val="1"/>
      <w:numFmt w:val="lowerRoman"/>
      <w:lvlText w:val="%6."/>
      <w:lvlJc w:val="right"/>
      <w:pPr>
        <w:ind w:left="4811" w:hanging="180"/>
      </w:pPr>
    </w:lvl>
    <w:lvl w:ilvl="6" w:tplc="141A000F" w:tentative="1">
      <w:start w:val="1"/>
      <w:numFmt w:val="decimal"/>
      <w:lvlText w:val="%7."/>
      <w:lvlJc w:val="left"/>
      <w:pPr>
        <w:ind w:left="5531" w:hanging="360"/>
      </w:pPr>
    </w:lvl>
    <w:lvl w:ilvl="7" w:tplc="141A0019" w:tentative="1">
      <w:start w:val="1"/>
      <w:numFmt w:val="lowerLetter"/>
      <w:lvlText w:val="%8."/>
      <w:lvlJc w:val="left"/>
      <w:pPr>
        <w:ind w:left="6251" w:hanging="360"/>
      </w:pPr>
    </w:lvl>
    <w:lvl w:ilvl="8" w:tplc="141A001B" w:tentative="1">
      <w:start w:val="1"/>
      <w:numFmt w:val="lowerRoman"/>
      <w:lvlText w:val="%9."/>
      <w:lvlJc w:val="right"/>
      <w:pPr>
        <w:ind w:left="6971" w:hanging="180"/>
      </w:pPr>
    </w:lvl>
  </w:abstractNum>
  <w:abstractNum w:abstractNumId="19" w15:restartNumberingAfterBreak="0">
    <w:nsid w:val="4C424DF8"/>
    <w:multiLevelType w:val="hybridMultilevel"/>
    <w:tmpl w:val="E7E49C98"/>
    <w:lvl w:ilvl="0" w:tplc="8410CC30">
      <w:start w:val="1"/>
      <w:numFmt w:val="lowerLetter"/>
      <w:lvlText w:val="%1)"/>
      <w:lvlJc w:val="left"/>
      <w:pPr>
        <w:ind w:left="720" w:hanging="360"/>
      </w:pPr>
      <w:rPr>
        <w:rFonts w:hint="default"/>
        <w:color w:val="0C0C0E"/>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0" w15:restartNumberingAfterBreak="0">
    <w:nsid w:val="4D0578AD"/>
    <w:multiLevelType w:val="hybridMultilevel"/>
    <w:tmpl w:val="8EC82E04"/>
    <w:lvl w:ilvl="0" w:tplc="141A0011">
      <w:start w:val="1"/>
      <w:numFmt w:val="decimal"/>
      <w:lvlText w:val="%1)"/>
      <w:lvlJc w:val="left"/>
      <w:pPr>
        <w:ind w:left="780" w:hanging="420"/>
      </w:pPr>
      <w:rPr>
        <w:rFonts w:hint="default"/>
        <w:b w:val="0"/>
      </w:rPr>
    </w:lvl>
    <w:lvl w:ilvl="1" w:tplc="141A0019">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1" w15:restartNumberingAfterBreak="0">
    <w:nsid w:val="4FA76D34"/>
    <w:multiLevelType w:val="hybridMultilevel"/>
    <w:tmpl w:val="F3EC4ACE"/>
    <w:lvl w:ilvl="0" w:tplc="17B25E8E">
      <w:start w:val="1"/>
      <w:numFmt w:val="decimal"/>
      <w:lvlText w:val="(%1)"/>
      <w:lvlJc w:val="left"/>
      <w:pPr>
        <w:ind w:left="720" w:hanging="360"/>
      </w:pPr>
      <w:rPr>
        <w:rFonts w:hint="default"/>
        <w:color w:val="auto"/>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2" w15:restartNumberingAfterBreak="0">
    <w:nsid w:val="53CB5A04"/>
    <w:multiLevelType w:val="hybridMultilevel"/>
    <w:tmpl w:val="BFB64C18"/>
    <w:lvl w:ilvl="0" w:tplc="26B0B888">
      <w:start w:val="1"/>
      <w:numFmt w:val="decimal"/>
      <w:lvlText w:val="(%1)"/>
      <w:lvlJc w:val="left"/>
      <w:pPr>
        <w:ind w:left="-66" w:hanging="360"/>
      </w:pPr>
      <w:rPr>
        <w:rFonts w:hint="default"/>
      </w:rPr>
    </w:lvl>
    <w:lvl w:ilvl="1" w:tplc="141A0019" w:tentative="1">
      <w:start w:val="1"/>
      <w:numFmt w:val="lowerLetter"/>
      <w:lvlText w:val="%2."/>
      <w:lvlJc w:val="left"/>
      <w:pPr>
        <w:ind w:left="654" w:hanging="360"/>
      </w:pPr>
    </w:lvl>
    <w:lvl w:ilvl="2" w:tplc="141A001B" w:tentative="1">
      <w:start w:val="1"/>
      <w:numFmt w:val="lowerRoman"/>
      <w:lvlText w:val="%3."/>
      <w:lvlJc w:val="right"/>
      <w:pPr>
        <w:ind w:left="1374" w:hanging="180"/>
      </w:pPr>
    </w:lvl>
    <w:lvl w:ilvl="3" w:tplc="141A000F" w:tentative="1">
      <w:start w:val="1"/>
      <w:numFmt w:val="decimal"/>
      <w:lvlText w:val="%4."/>
      <w:lvlJc w:val="left"/>
      <w:pPr>
        <w:ind w:left="2094" w:hanging="360"/>
      </w:pPr>
    </w:lvl>
    <w:lvl w:ilvl="4" w:tplc="141A0019" w:tentative="1">
      <w:start w:val="1"/>
      <w:numFmt w:val="lowerLetter"/>
      <w:lvlText w:val="%5."/>
      <w:lvlJc w:val="left"/>
      <w:pPr>
        <w:ind w:left="2814" w:hanging="360"/>
      </w:pPr>
    </w:lvl>
    <w:lvl w:ilvl="5" w:tplc="141A001B" w:tentative="1">
      <w:start w:val="1"/>
      <w:numFmt w:val="lowerRoman"/>
      <w:lvlText w:val="%6."/>
      <w:lvlJc w:val="right"/>
      <w:pPr>
        <w:ind w:left="3534" w:hanging="180"/>
      </w:pPr>
    </w:lvl>
    <w:lvl w:ilvl="6" w:tplc="141A000F" w:tentative="1">
      <w:start w:val="1"/>
      <w:numFmt w:val="decimal"/>
      <w:lvlText w:val="%7."/>
      <w:lvlJc w:val="left"/>
      <w:pPr>
        <w:ind w:left="4254" w:hanging="360"/>
      </w:pPr>
    </w:lvl>
    <w:lvl w:ilvl="7" w:tplc="141A0019" w:tentative="1">
      <w:start w:val="1"/>
      <w:numFmt w:val="lowerLetter"/>
      <w:lvlText w:val="%8."/>
      <w:lvlJc w:val="left"/>
      <w:pPr>
        <w:ind w:left="4974" w:hanging="360"/>
      </w:pPr>
    </w:lvl>
    <w:lvl w:ilvl="8" w:tplc="141A001B" w:tentative="1">
      <w:start w:val="1"/>
      <w:numFmt w:val="lowerRoman"/>
      <w:lvlText w:val="%9."/>
      <w:lvlJc w:val="right"/>
      <w:pPr>
        <w:ind w:left="5694" w:hanging="180"/>
      </w:pPr>
    </w:lvl>
  </w:abstractNum>
  <w:abstractNum w:abstractNumId="23" w15:restartNumberingAfterBreak="0">
    <w:nsid w:val="5A011919"/>
    <w:multiLevelType w:val="hybridMultilevel"/>
    <w:tmpl w:val="9C3EA0C2"/>
    <w:lvl w:ilvl="0" w:tplc="9EF6D77E">
      <w:start w:val="1"/>
      <w:numFmt w:val="lowerLetter"/>
      <w:lvlText w:val="%1)"/>
      <w:lvlJc w:val="left"/>
      <w:pPr>
        <w:ind w:left="786" w:hanging="360"/>
      </w:pPr>
      <w:rPr>
        <w:rFonts w:hint="default"/>
      </w:rPr>
    </w:lvl>
    <w:lvl w:ilvl="1" w:tplc="141A0019" w:tentative="1">
      <w:start w:val="1"/>
      <w:numFmt w:val="lowerLetter"/>
      <w:lvlText w:val="%2."/>
      <w:lvlJc w:val="left"/>
      <w:pPr>
        <w:ind w:left="1506" w:hanging="360"/>
      </w:pPr>
    </w:lvl>
    <w:lvl w:ilvl="2" w:tplc="141A001B" w:tentative="1">
      <w:start w:val="1"/>
      <w:numFmt w:val="lowerRoman"/>
      <w:lvlText w:val="%3."/>
      <w:lvlJc w:val="right"/>
      <w:pPr>
        <w:ind w:left="2226" w:hanging="180"/>
      </w:pPr>
    </w:lvl>
    <w:lvl w:ilvl="3" w:tplc="141A000F" w:tentative="1">
      <w:start w:val="1"/>
      <w:numFmt w:val="decimal"/>
      <w:lvlText w:val="%4."/>
      <w:lvlJc w:val="left"/>
      <w:pPr>
        <w:ind w:left="2946" w:hanging="360"/>
      </w:pPr>
    </w:lvl>
    <w:lvl w:ilvl="4" w:tplc="141A0019" w:tentative="1">
      <w:start w:val="1"/>
      <w:numFmt w:val="lowerLetter"/>
      <w:lvlText w:val="%5."/>
      <w:lvlJc w:val="left"/>
      <w:pPr>
        <w:ind w:left="3666" w:hanging="360"/>
      </w:pPr>
    </w:lvl>
    <w:lvl w:ilvl="5" w:tplc="141A001B" w:tentative="1">
      <w:start w:val="1"/>
      <w:numFmt w:val="lowerRoman"/>
      <w:lvlText w:val="%6."/>
      <w:lvlJc w:val="right"/>
      <w:pPr>
        <w:ind w:left="4386" w:hanging="180"/>
      </w:pPr>
    </w:lvl>
    <w:lvl w:ilvl="6" w:tplc="141A000F" w:tentative="1">
      <w:start w:val="1"/>
      <w:numFmt w:val="decimal"/>
      <w:lvlText w:val="%7."/>
      <w:lvlJc w:val="left"/>
      <w:pPr>
        <w:ind w:left="5106" w:hanging="360"/>
      </w:pPr>
    </w:lvl>
    <w:lvl w:ilvl="7" w:tplc="141A0019" w:tentative="1">
      <w:start w:val="1"/>
      <w:numFmt w:val="lowerLetter"/>
      <w:lvlText w:val="%8."/>
      <w:lvlJc w:val="left"/>
      <w:pPr>
        <w:ind w:left="5826" w:hanging="360"/>
      </w:pPr>
    </w:lvl>
    <w:lvl w:ilvl="8" w:tplc="141A001B" w:tentative="1">
      <w:start w:val="1"/>
      <w:numFmt w:val="lowerRoman"/>
      <w:lvlText w:val="%9."/>
      <w:lvlJc w:val="right"/>
      <w:pPr>
        <w:ind w:left="6546" w:hanging="180"/>
      </w:pPr>
    </w:lvl>
  </w:abstractNum>
  <w:abstractNum w:abstractNumId="24" w15:restartNumberingAfterBreak="0">
    <w:nsid w:val="5C6F5DE3"/>
    <w:multiLevelType w:val="hybridMultilevel"/>
    <w:tmpl w:val="7DD49C44"/>
    <w:lvl w:ilvl="0" w:tplc="9AEE1336">
      <w:start w:val="1"/>
      <w:numFmt w:val="decimal"/>
      <w:lvlText w:val="(%1)"/>
      <w:lvlJc w:val="left"/>
      <w:pPr>
        <w:ind w:left="-66" w:hanging="360"/>
      </w:pPr>
      <w:rPr>
        <w:rFonts w:hint="default"/>
      </w:rPr>
    </w:lvl>
    <w:lvl w:ilvl="1" w:tplc="141A0019" w:tentative="1">
      <w:start w:val="1"/>
      <w:numFmt w:val="lowerLetter"/>
      <w:lvlText w:val="%2."/>
      <w:lvlJc w:val="left"/>
      <w:pPr>
        <w:ind w:left="654" w:hanging="360"/>
      </w:pPr>
    </w:lvl>
    <w:lvl w:ilvl="2" w:tplc="141A001B" w:tentative="1">
      <w:start w:val="1"/>
      <w:numFmt w:val="lowerRoman"/>
      <w:lvlText w:val="%3."/>
      <w:lvlJc w:val="right"/>
      <w:pPr>
        <w:ind w:left="1374" w:hanging="180"/>
      </w:pPr>
    </w:lvl>
    <w:lvl w:ilvl="3" w:tplc="141A000F" w:tentative="1">
      <w:start w:val="1"/>
      <w:numFmt w:val="decimal"/>
      <w:lvlText w:val="%4."/>
      <w:lvlJc w:val="left"/>
      <w:pPr>
        <w:ind w:left="2094" w:hanging="360"/>
      </w:pPr>
    </w:lvl>
    <w:lvl w:ilvl="4" w:tplc="141A0019" w:tentative="1">
      <w:start w:val="1"/>
      <w:numFmt w:val="lowerLetter"/>
      <w:lvlText w:val="%5."/>
      <w:lvlJc w:val="left"/>
      <w:pPr>
        <w:ind w:left="2814" w:hanging="360"/>
      </w:pPr>
    </w:lvl>
    <w:lvl w:ilvl="5" w:tplc="141A001B" w:tentative="1">
      <w:start w:val="1"/>
      <w:numFmt w:val="lowerRoman"/>
      <w:lvlText w:val="%6."/>
      <w:lvlJc w:val="right"/>
      <w:pPr>
        <w:ind w:left="3534" w:hanging="180"/>
      </w:pPr>
    </w:lvl>
    <w:lvl w:ilvl="6" w:tplc="141A000F" w:tentative="1">
      <w:start w:val="1"/>
      <w:numFmt w:val="decimal"/>
      <w:lvlText w:val="%7."/>
      <w:lvlJc w:val="left"/>
      <w:pPr>
        <w:ind w:left="4254" w:hanging="360"/>
      </w:pPr>
    </w:lvl>
    <w:lvl w:ilvl="7" w:tplc="141A0019" w:tentative="1">
      <w:start w:val="1"/>
      <w:numFmt w:val="lowerLetter"/>
      <w:lvlText w:val="%8."/>
      <w:lvlJc w:val="left"/>
      <w:pPr>
        <w:ind w:left="4974" w:hanging="360"/>
      </w:pPr>
    </w:lvl>
    <w:lvl w:ilvl="8" w:tplc="141A001B" w:tentative="1">
      <w:start w:val="1"/>
      <w:numFmt w:val="lowerRoman"/>
      <w:lvlText w:val="%9."/>
      <w:lvlJc w:val="right"/>
      <w:pPr>
        <w:ind w:left="5694" w:hanging="180"/>
      </w:pPr>
    </w:lvl>
  </w:abstractNum>
  <w:abstractNum w:abstractNumId="25" w15:restartNumberingAfterBreak="0">
    <w:nsid w:val="61182FD0"/>
    <w:multiLevelType w:val="hybridMultilevel"/>
    <w:tmpl w:val="F746CE88"/>
    <w:lvl w:ilvl="0" w:tplc="E50E0D42">
      <w:start w:val="1"/>
      <w:numFmt w:val="decimal"/>
      <w:lvlText w:val="(%1)"/>
      <w:lvlJc w:val="left"/>
      <w:pPr>
        <w:ind w:left="720" w:hanging="360"/>
      </w:pPr>
      <w:rPr>
        <w:rFonts w:hint="default"/>
        <w:color w:val="1F1A17"/>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6" w15:restartNumberingAfterBreak="0">
    <w:nsid w:val="641B2440"/>
    <w:multiLevelType w:val="hybridMultilevel"/>
    <w:tmpl w:val="A7C00EDC"/>
    <w:lvl w:ilvl="0" w:tplc="6CDCB3E8">
      <w:start w:val="1"/>
      <w:numFmt w:val="decimal"/>
      <w:lvlText w:val="(%1)"/>
      <w:lvlJc w:val="left"/>
      <w:pPr>
        <w:ind w:left="108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7" w15:restartNumberingAfterBreak="0">
    <w:nsid w:val="65BF1C12"/>
    <w:multiLevelType w:val="hybridMultilevel"/>
    <w:tmpl w:val="D452DB46"/>
    <w:lvl w:ilvl="0" w:tplc="886E4C86">
      <w:start w:val="1"/>
      <w:numFmt w:val="decimal"/>
      <w:lvlText w:val="(%1)"/>
      <w:lvlJc w:val="left"/>
      <w:pPr>
        <w:ind w:left="720" w:hanging="360"/>
      </w:pPr>
      <w:rPr>
        <w:rFonts w:hint="default"/>
        <w:strike w:val="0"/>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8" w15:restartNumberingAfterBreak="0">
    <w:nsid w:val="65C341A7"/>
    <w:multiLevelType w:val="hybridMultilevel"/>
    <w:tmpl w:val="A662808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5DB4A9B"/>
    <w:multiLevelType w:val="hybridMultilevel"/>
    <w:tmpl w:val="5094C52A"/>
    <w:lvl w:ilvl="0" w:tplc="948C497A">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30" w15:restartNumberingAfterBreak="0">
    <w:nsid w:val="69F36984"/>
    <w:multiLevelType w:val="hybridMultilevel"/>
    <w:tmpl w:val="C106BAB4"/>
    <w:lvl w:ilvl="0" w:tplc="FBE06FB4">
      <w:start w:val="1"/>
      <w:numFmt w:val="decimal"/>
      <w:lvlText w:val="(%1)"/>
      <w:lvlJc w:val="left"/>
      <w:pPr>
        <w:ind w:left="900" w:hanging="540"/>
      </w:pPr>
      <w:rPr>
        <w:rFonts w:hint="default"/>
        <w:color w:val="0C0C0E"/>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31" w15:restartNumberingAfterBreak="0">
    <w:nsid w:val="6AEE7145"/>
    <w:multiLevelType w:val="hybridMultilevel"/>
    <w:tmpl w:val="5818F96E"/>
    <w:lvl w:ilvl="0" w:tplc="9014CEC4">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32" w15:restartNumberingAfterBreak="0">
    <w:nsid w:val="6B057AA4"/>
    <w:multiLevelType w:val="hybridMultilevel"/>
    <w:tmpl w:val="50CABB04"/>
    <w:lvl w:ilvl="0" w:tplc="141A0017">
      <w:start w:val="1"/>
      <w:numFmt w:val="lowerLetter"/>
      <w:lvlText w:val="%1)"/>
      <w:lvlJc w:val="left"/>
      <w:pPr>
        <w:ind w:left="1451" w:hanging="360"/>
      </w:pPr>
    </w:lvl>
    <w:lvl w:ilvl="1" w:tplc="141A0019" w:tentative="1">
      <w:start w:val="1"/>
      <w:numFmt w:val="lowerLetter"/>
      <w:lvlText w:val="%2."/>
      <w:lvlJc w:val="left"/>
      <w:pPr>
        <w:ind w:left="2171" w:hanging="360"/>
      </w:pPr>
    </w:lvl>
    <w:lvl w:ilvl="2" w:tplc="141A001B" w:tentative="1">
      <w:start w:val="1"/>
      <w:numFmt w:val="lowerRoman"/>
      <w:lvlText w:val="%3."/>
      <w:lvlJc w:val="right"/>
      <w:pPr>
        <w:ind w:left="2891" w:hanging="180"/>
      </w:pPr>
    </w:lvl>
    <w:lvl w:ilvl="3" w:tplc="141A000F" w:tentative="1">
      <w:start w:val="1"/>
      <w:numFmt w:val="decimal"/>
      <w:lvlText w:val="%4."/>
      <w:lvlJc w:val="left"/>
      <w:pPr>
        <w:ind w:left="3611" w:hanging="360"/>
      </w:pPr>
    </w:lvl>
    <w:lvl w:ilvl="4" w:tplc="141A0019" w:tentative="1">
      <w:start w:val="1"/>
      <w:numFmt w:val="lowerLetter"/>
      <w:lvlText w:val="%5."/>
      <w:lvlJc w:val="left"/>
      <w:pPr>
        <w:ind w:left="4331" w:hanging="360"/>
      </w:pPr>
    </w:lvl>
    <w:lvl w:ilvl="5" w:tplc="141A001B" w:tentative="1">
      <w:start w:val="1"/>
      <w:numFmt w:val="lowerRoman"/>
      <w:lvlText w:val="%6."/>
      <w:lvlJc w:val="right"/>
      <w:pPr>
        <w:ind w:left="5051" w:hanging="180"/>
      </w:pPr>
    </w:lvl>
    <w:lvl w:ilvl="6" w:tplc="141A000F" w:tentative="1">
      <w:start w:val="1"/>
      <w:numFmt w:val="decimal"/>
      <w:lvlText w:val="%7."/>
      <w:lvlJc w:val="left"/>
      <w:pPr>
        <w:ind w:left="5771" w:hanging="360"/>
      </w:pPr>
    </w:lvl>
    <w:lvl w:ilvl="7" w:tplc="141A0019" w:tentative="1">
      <w:start w:val="1"/>
      <w:numFmt w:val="lowerLetter"/>
      <w:lvlText w:val="%8."/>
      <w:lvlJc w:val="left"/>
      <w:pPr>
        <w:ind w:left="6491" w:hanging="360"/>
      </w:pPr>
    </w:lvl>
    <w:lvl w:ilvl="8" w:tplc="141A001B" w:tentative="1">
      <w:start w:val="1"/>
      <w:numFmt w:val="lowerRoman"/>
      <w:lvlText w:val="%9."/>
      <w:lvlJc w:val="right"/>
      <w:pPr>
        <w:ind w:left="7211" w:hanging="180"/>
      </w:pPr>
    </w:lvl>
  </w:abstractNum>
  <w:abstractNum w:abstractNumId="33" w15:restartNumberingAfterBreak="0">
    <w:nsid w:val="6B2778D9"/>
    <w:multiLevelType w:val="hybridMultilevel"/>
    <w:tmpl w:val="AB08F86A"/>
    <w:lvl w:ilvl="0" w:tplc="07B025AC">
      <w:start w:val="1"/>
      <w:numFmt w:val="decimal"/>
      <w:lvlText w:val="(%1)"/>
      <w:lvlJc w:val="left"/>
      <w:pPr>
        <w:ind w:left="360" w:hanging="360"/>
      </w:pPr>
      <w:rPr>
        <w:rFonts w:hint="default"/>
      </w:r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34" w15:restartNumberingAfterBreak="0">
    <w:nsid w:val="6BE757C4"/>
    <w:multiLevelType w:val="hybridMultilevel"/>
    <w:tmpl w:val="1C94A08E"/>
    <w:lvl w:ilvl="0" w:tplc="FBE06FB4">
      <w:start w:val="1"/>
      <w:numFmt w:val="decimal"/>
      <w:lvlText w:val="(%1)"/>
      <w:lvlJc w:val="left"/>
      <w:pPr>
        <w:ind w:left="720" w:hanging="360"/>
      </w:pPr>
      <w:rPr>
        <w:rFonts w:hint="default"/>
        <w:color w:val="0C0C0E"/>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5" w15:restartNumberingAfterBreak="0">
    <w:nsid w:val="6C4A2DC6"/>
    <w:multiLevelType w:val="hybridMultilevel"/>
    <w:tmpl w:val="3D566E66"/>
    <w:lvl w:ilvl="0" w:tplc="BC0E009A">
      <w:start w:val="1"/>
      <w:numFmt w:val="lowerLetter"/>
      <w:lvlText w:val="%1)"/>
      <w:lvlJc w:val="left"/>
      <w:pPr>
        <w:ind w:left="1080" w:hanging="360"/>
      </w:pPr>
      <w:rPr>
        <w:rFonts w:hint="default"/>
      </w:rPr>
    </w:lvl>
    <w:lvl w:ilvl="1" w:tplc="141A0019" w:tentative="1">
      <w:start w:val="1"/>
      <w:numFmt w:val="lowerLetter"/>
      <w:lvlText w:val="%2."/>
      <w:lvlJc w:val="left"/>
      <w:pPr>
        <w:ind w:left="1800" w:hanging="360"/>
      </w:pPr>
    </w:lvl>
    <w:lvl w:ilvl="2" w:tplc="141A001B" w:tentative="1">
      <w:start w:val="1"/>
      <w:numFmt w:val="lowerRoman"/>
      <w:lvlText w:val="%3."/>
      <w:lvlJc w:val="right"/>
      <w:pPr>
        <w:ind w:left="2520" w:hanging="180"/>
      </w:pPr>
    </w:lvl>
    <w:lvl w:ilvl="3" w:tplc="141A000F" w:tentative="1">
      <w:start w:val="1"/>
      <w:numFmt w:val="decimal"/>
      <w:lvlText w:val="%4."/>
      <w:lvlJc w:val="left"/>
      <w:pPr>
        <w:ind w:left="3240" w:hanging="360"/>
      </w:pPr>
    </w:lvl>
    <w:lvl w:ilvl="4" w:tplc="141A0019" w:tentative="1">
      <w:start w:val="1"/>
      <w:numFmt w:val="lowerLetter"/>
      <w:lvlText w:val="%5."/>
      <w:lvlJc w:val="left"/>
      <w:pPr>
        <w:ind w:left="3960" w:hanging="360"/>
      </w:pPr>
    </w:lvl>
    <w:lvl w:ilvl="5" w:tplc="141A001B" w:tentative="1">
      <w:start w:val="1"/>
      <w:numFmt w:val="lowerRoman"/>
      <w:lvlText w:val="%6."/>
      <w:lvlJc w:val="right"/>
      <w:pPr>
        <w:ind w:left="4680" w:hanging="180"/>
      </w:pPr>
    </w:lvl>
    <w:lvl w:ilvl="6" w:tplc="141A000F" w:tentative="1">
      <w:start w:val="1"/>
      <w:numFmt w:val="decimal"/>
      <w:lvlText w:val="%7."/>
      <w:lvlJc w:val="left"/>
      <w:pPr>
        <w:ind w:left="5400" w:hanging="360"/>
      </w:pPr>
    </w:lvl>
    <w:lvl w:ilvl="7" w:tplc="141A0019" w:tentative="1">
      <w:start w:val="1"/>
      <w:numFmt w:val="lowerLetter"/>
      <w:lvlText w:val="%8."/>
      <w:lvlJc w:val="left"/>
      <w:pPr>
        <w:ind w:left="6120" w:hanging="360"/>
      </w:pPr>
    </w:lvl>
    <w:lvl w:ilvl="8" w:tplc="141A001B" w:tentative="1">
      <w:start w:val="1"/>
      <w:numFmt w:val="lowerRoman"/>
      <w:lvlText w:val="%9."/>
      <w:lvlJc w:val="right"/>
      <w:pPr>
        <w:ind w:left="6840" w:hanging="180"/>
      </w:pPr>
    </w:lvl>
  </w:abstractNum>
  <w:abstractNum w:abstractNumId="36" w15:restartNumberingAfterBreak="0">
    <w:nsid w:val="6C8D3B8C"/>
    <w:multiLevelType w:val="hybridMultilevel"/>
    <w:tmpl w:val="E3C479EA"/>
    <w:lvl w:ilvl="0" w:tplc="EF2A9F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5187427"/>
    <w:multiLevelType w:val="hybridMultilevel"/>
    <w:tmpl w:val="AC248754"/>
    <w:lvl w:ilvl="0" w:tplc="0BCCE5FC">
      <w:start w:val="1"/>
      <w:numFmt w:val="decimal"/>
      <w:lvlText w:val="(%1)"/>
      <w:lvlJc w:val="left"/>
      <w:pPr>
        <w:ind w:left="219" w:hanging="360"/>
      </w:pPr>
      <w:rPr>
        <w:rFonts w:hint="default"/>
        <w:sz w:val="24"/>
        <w:szCs w:val="24"/>
      </w:rPr>
    </w:lvl>
    <w:lvl w:ilvl="1" w:tplc="141A0019" w:tentative="1">
      <w:start w:val="1"/>
      <w:numFmt w:val="lowerLetter"/>
      <w:lvlText w:val="%2."/>
      <w:lvlJc w:val="left"/>
      <w:pPr>
        <w:ind w:left="939" w:hanging="360"/>
      </w:pPr>
    </w:lvl>
    <w:lvl w:ilvl="2" w:tplc="141A001B" w:tentative="1">
      <w:start w:val="1"/>
      <w:numFmt w:val="lowerRoman"/>
      <w:lvlText w:val="%3."/>
      <w:lvlJc w:val="right"/>
      <w:pPr>
        <w:ind w:left="1659" w:hanging="180"/>
      </w:pPr>
    </w:lvl>
    <w:lvl w:ilvl="3" w:tplc="141A000F" w:tentative="1">
      <w:start w:val="1"/>
      <w:numFmt w:val="decimal"/>
      <w:lvlText w:val="%4."/>
      <w:lvlJc w:val="left"/>
      <w:pPr>
        <w:ind w:left="2379" w:hanging="360"/>
      </w:pPr>
    </w:lvl>
    <w:lvl w:ilvl="4" w:tplc="141A0019" w:tentative="1">
      <w:start w:val="1"/>
      <w:numFmt w:val="lowerLetter"/>
      <w:lvlText w:val="%5."/>
      <w:lvlJc w:val="left"/>
      <w:pPr>
        <w:ind w:left="3099" w:hanging="360"/>
      </w:pPr>
    </w:lvl>
    <w:lvl w:ilvl="5" w:tplc="141A001B" w:tentative="1">
      <w:start w:val="1"/>
      <w:numFmt w:val="lowerRoman"/>
      <w:lvlText w:val="%6."/>
      <w:lvlJc w:val="right"/>
      <w:pPr>
        <w:ind w:left="3819" w:hanging="180"/>
      </w:pPr>
    </w:lvl>
    <w:lvl w:ilvl="6" w:tplc="141A000F" w:tentative="1">
      <w:start w:val="1"/>
      <w:numFmt w:val="decimal"/>
      <w:lvlText w:val="%7."/>
      <w:lvlJc w:val="left"/>
      <w:pPr>
        <w:ind w:left="4539" w:hanging="360"/>
      </w:pPr>
    </w:lvl>
    <w:lvl w:ilvl="7" w:tplc="141A0019" w:tentative="1">
      <w:start w:val="1"/>
      <w:numFmt w:val="lowerLetter"/>
      <w:lvlText w:val="%8."/>
      <w:lvlJc w:val="left"/>
      <w:pPr>
        <w:ind w:left="5259" w:hanging="360"/>
      </w:pPr>
    </w:lvl>
    <w:lvl w:ilvl="8" w:tplc="141A001B" w:tentative="1">
      <w:start w:val="1"/>
      <w:numFmt w:val="lowerRoman"/>
      <w:lvlText w:val="%9."/>
      <w:lvlJc w:val="right"/>
      <w:pPr>
        <w:ind w:left="5979" w:hanging="180"/>
      </w:pPr>
    </w:lvl>
  </w:abstractNum>
  <w:abstractNum w:abstractNumId="38" w15:restartNumberingAfterBreak="0">
    <w:nsid w:val="75702D5C"/>
    <w:multiLevelType w:val="hybridMultilevel"/>
    <w:tmpl w:val="8CD40EC2"/>
    <w:lvl w:ilvl="0" w:tplc="46606470">
      <w:start w:val="1"/>
      <w:numFmt w:val="decimal"/>
      <w:lvlText w:val="(%1)"/>
      <w:lvlJc w:val="left"/>
      <w:pPr>
        <w:ind w:left="786"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9" w15:restartNumberingAfterBreak="0">
    <w:nsid w:val="770957A6"/>
    <w:multiLevelType w:val="hybridMultilevel"/>
    <w:tmpl w:val="86A87400"/>
    <w:lvl w:ilvl="0" w:tplc="6CDCB3E8">
      <w:start w:val="1"/>
      <w:numFmt w:val="decimal"/>
      <w:lvlText w:val="(%1)"/>
      <w:lvlJc w:val="left"/>
      <w:pPr>
        <w:ind w:left="786" w:hanging="360"/>
      </w:pPr>
      <w:rPr>
        <w:rFonts w:hint="default"/>
      </w:rPr>
    </w:lvl>
    <w:lvl w:ilvl="1" w:tplc="241A0019" w:tentative="1">
      <w:start w:val="1"/>
      <w:numFmt w:val="lowerLetter"/>
      <w:lvlText w:val="%2."/>
      <w:lvlJc w:val="left"/>
      <w:pPr>
        <w:ind w:left="1506" w:hanging="360"/>
      </w:pPr>
    </w:lvl>
    <w:lvl w:ilvl="2" w:tplc="241A001B" w:tentative="1">
      <w:start w:val="1"/>
      <w:numFmt w:val="lowerRoman"/>
      <w:lvlText w:val="%3."/>
      <w:lvlJc w:val="right"/>
      <w:pPr>
        <w:ind w:left="2226" w:hanging="180"/>
      </w:pPr>
    </w:lvl>
    <w:lvl w:ilvl="3" w:tplc="241A000F" w:tentative="1">
      <w:start w:val="1"/>
      <w:numFmt w:val="decimal"/>
      <w:lvlText w:val="%4."/>
      <w:lvlJc w:val="left"/>
      <w:pPr>
        <w:ind w:left="2946" w:hanging="360"/>
      </w:pPr>
    </w:lvl>
    <w:lvl w:ilvl="4" w:tplc="241A0019" w:tentative="1">
      <w:start w:val="1"/>
      <w:numFmt w:val="lowerLetter"/>
      <w:lvlText w:val="%5."/>
      <w:lvlJc w:val="left"/>
      <w:pPr>
        <w:ind w:left="3666" w:hanging="360"/>
      </w:pPr>
    </w:lvl>
    <w:lvl w:ilvl="5" w:tplc="241A001B" w:tentative="1">
      <w:start w:val="1"/>
      <w:numFmt w:val="lowerRoman"/>
      <w:lvlText w:val="%6."/>
      <w:lvlJc w:val="right"/>
      <w:pPr>
        <w:ind w:left="4386" w:hanging="180"/>
      </w:pPr>
    </w:lvl>
    <w:lvl w:ilvl="6" w:tplc="241A000F" w:tentative="1">
      <w:start w:val="1"/>
      <w:numFmt w:val="decimal"/>
      <w:lvlText w:val="%7."/>
      <w:lvlJc w:val="left"/>
      <w:pPr>
        <w:ind w:left="5106" w:hanging="360"/>
      </w:pPr>
    </w:lvl>
    <w:lvl w:ilvl="7" w:tplc="241A0019" w:tentative="1">
      <w:start w:val="1"/>
      <w:numFmt w:val="lowerLetter"/>
      <w:lvlText w:val="%8."/>
      <w:lvlJc w:val="left"/>
      <w:pPr>
        <w:ind w:left="5826" w:hanging="360"/>
      </w:pPr>
    </w:lvl>
    <w:lvl w:ilvl="8" w:tplc="241A001B" w:tentative="1">
      <w:start w:val="1"/>
      <w:numFmt w:val="lowerRoman"/>
      <w:lvlText w:val="%9."/>
      <w:lvlJc w:val="right"/>
      <w:pPr>
        <w:ind w:left="6546" w:hanging="180"/>
      </w:pPr>
    </w:lvl>
  </w:abstractNum>
  <w:abstractNum w:abstractNumId="40" w15:restartNumberingAfterBreak="0">
    <w:nsid w:val="7DF037AB"/>
    <w:multiLevelType w:val="hybridMultilevel"/>
    <w:tmpl w:val="69AA3698"/>
    <w:lvl w:ilvl="0" w:tplc="B1545FEA">
      <w:start w:val="1"/>
      <w:numFmt w:val="lowerLetter"/>
      <w:lvlText w:val="%1)"/>
      <w:lvlJc w:val="left"/>
      <w:pPr>
        <w:ind w:left="720" w:hanging="360"/>
      </w:pPr>
      <w:rPr>
        <w:b w:val="0"/>
      </w:rPr>
    </w:lvl>
    <w:lvl w:ilvl="1" w:tplc="141A0019">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41" w15:restartNumberingAfterBreak="0">
    <w:nsid w:val="7E1534F4"/>
    <w:multiLevelType w:val="hybridMultilevel"/>
    <w:tmpl w:val="1F6A684E"/>
    <w:lvl w:ilvl="0" w:tplc="8556DAD0">
      <w:start w:val="1"/>
      <w:numFmt w:val="lowerLetter"/>
      <w:lvlText w:val="%1)"/>
      <w:lvlJc w:val="left"/>
      <w:pPr>
        <w:ind w:left="1080" w:hanging="360"/>
      </w:pPr>
      <w:rPr>
        <w:rFonts w:hint="default"/>
        <w:color w:val="0C0C0E"/>
      </w:rPr>
    </w:lvl>
    <w:lvl w:ilvl="1" w:tplc="141A0019" w:tentative="1">
      <w:start w:val="1"/>
      <w:numFmt w:val="lowerLetter"/>
      <w:lvlText w:val="%2."/>
      <w:lvlJc w:val="left"/>
      <w:pPr>
        <w:ind w:left="1800" w:hanging="360"/>
      </w:pPr>
    </w:lvl>
    <w:lvl w:ilvl="2" w:tplc="141A001B" w:tentative="1">
      <w:start w:val="1"/>
      <w:numFmt w:val="lowerRoman"/>
      <w:lvlText w:val="%3."/>
      <w:lvlJc w:val="right"/>
      <w:pPr>
        <w:ind w:left="2520" w:hanging="180"/>
      </w:pPr>
    </w:lvl>
    <w:lvl w:ilvl="3" w:tplc="141A000F" w:tentative="1">
      <w:start w:val="1"/>
      <w:numFmt w:val="decimal"/>
      <w:lvlText w:val="%4."/>
      <w:lvlJc w:val="left"/>
      <w:pPr>
        <w:ind w:left="3240" w:hanging="360"/>
      </w:pPr>
    </w:lvl>
    <w:lvl w:ilvl="4" w:tplc="141A0019" w:tentative="1">
      <w:start w:val="1"/>
      <w:numFmt w:val="lowerLetter"/>
      <w:lvlText w:val="%5."/>
      <w:lvlJc w:val="left"/>
      <w:pPr>
        <w:ind w:left="3960" w:hanging="360"/>
      </w:pPr>
    </w:lvl>
    <w:lvl w:ilvl="5" w:tplc="141A001B" w:tentative="1">
      <w:start w:val="1"/>
      <w:numFmt w:val="lowerRoman"/>
      <w:lvlText w:val="%6."/>
      <w:lvlJc w:val="right"/>
      <w:pPr>
        <w:ind w:left="4680" w:hanging="180"/>
      </w:pPr>
    </w:lvl>
    <w:lvl w:ilvl="6" w:tplc="141A000F" w:tentative="1">
      <w:start w:val="1"/>
      <w:numFmt w:val="decimal"/>
      <w:lvlText w:val="%7."/>
      <w:lvlJc w:val="left"/>
      <w:pPr>
        <w:ind w:left="5400" w:hanging="360"/>
      </w:pPr>
    </w:lvl>
    <w:lvl w:ilvl="7" w:tplc="141A0019" w:tentative="1">
      <w:start w:val="1"/>
      <w:numFmt w:val="lowerLetter"/>
      <w:lvlText w:val="%8."/>
      <w:lvlJc w:val="left"/>
      <w:pPr>
        <w:ind w:left="6120" w:hanging="360"/>
      </w:pPr>
    </w:lvl>
    <w:lvl w:ilvl="8" w:tplc="141A001B" w:tentative="1">
      <w:start w:val="1"/>
      <w:numFmt w:val="lowerRoman"/>
      <w:lvlText w:val="%9."/>
      <w:lvlJc w:val="right"/>
      <w:pPr>
        <w:ind w:left="6840" w:hanging="180"/>
      </w:pPr>
    </w:lvl>
  </w:abstractNum>
  <w:num w:numId="1">
    <w:abstractNumId w:val="2"/>
  </w:num>
  <w:num w:numId="2">
    <w:abstractNumId w:val="13"/>
  </w:num>
  <w:num w:numId="3">
    <w:abstractNumId w:val="30"/>
  </w:num>
  <w:num w:numId="4">
    <w:abstractNumId w:val="18"/>
  </w:num>
  <w:num w:numId="5">
    <w:abstractNumId w:val="19"/>
  </w:num>
  <w:num w:numId="6">
    <w:abstractNumId w:val="35"/>
  </w:num>
  <w:num w:numId="7">
    <w:abstractNumId w:val="21"/>
  </w:num>
  <w:num w:numId="8">
    <w:abstractNumId w:val="3"/>
  </w:num>
  <w:num w:numId="9">
    <w:abstractNumId w:val="8"/>
  </w:num>
  <w:num w:numId="10">
    <w:abstractNumId w:val="41"/>
  </w:num>
  <w:num w:numId="11">
    <w:abstractNumId w:val="32"/>
  </w:num>
  <w:num w:numId="12">
    <w:abstractNumId w:val="37"/>
  </w:num>
  <w:num w:numId="13">
    <w:abstractNumId w:val="14"/>
  </w:num>
  <w:num w:numId="14">
    <w:abstractNumId w:val="10"/>
  </w:num>
  <w:num w:numId="15">
    <w:abstractNumId w:val="22"/>
  </w:num>
  <w:num w:numId="16">
    <w:abstractNumId w:val="17"/>
  </w:num>
  <w:num w:numId="17">
    <w:abstractNumId w:val="24"/>
  </w:num>
  <w:num w:numId="18">
    <w:abstractNumId w:val="27"/>
  </w:num>
  <w:num w:numId="19">
    <w:abstractNumId w:val="31"/>
  </w:num>
  <w:num w:numId="20">
    <w:abstractNumId w:val="15"/>
  </w:num>
  <w:num w:numId="21">
    <w:abstractNumId w:val="9"/>
  </w:num>
  <w:num w:numId="22">
    <w:abstractNumId w:val="40"/>
  </w:num>
  <w:num w:numId="23">
    <w:abstractNumId w:val="33"/>
  </w:num>
  <w:num w:numId="24">
    <w:abstractNumId w:val="11"/>
  </w:num>
  <w:num w:numId="25">
    <w:abstractNumId w:val="25"/>
  </w:num>
  <w:num w:numId="26">
    <w:abstractNumId w:val="1"/>
  </w:num>
  <w:num w:numId="27">
    <w:abstractNumId w:val="23"/>
  </w:num>
  <w:num w:numId="28">
    <w:abstractNumId w:val="29"/>
  </w:num>
  <w:num w:numId="29">
    <w:abstractNumId w:val="0"/>
  </w:num>
  <w:num w:numId="30">
    <w:abstractNumId w:val="16"/>
  </w:num>
  <w:num w:numId="31">
    <w:abstractNumId w:val="38"/>
  </w:num>
  <w:num w:numId="32">
    <w:abstractNumId w:val="5"/>
  </w:num>
  <w:num w:numId="33">
    <w:abstractNumId w:val="28"/>
  </w:num>
  <w:num w:numId="34">
    <w:abstractNumId w:val="36"/>
  </w:num>
  <w:num w:numId="35">
    <w:abstractNumId w:val="39"/>
  </w:num>
  <w:num w:numId="36">
    <w:abstractNumId w:val="7"/>
  </w:num>
  <w:num w:numId="37">
    <w:abstractNumId w:val="6"/>
  </w:num>
  <w:num w:numId="38">
    <w:abstractNumId w:val="20"/>
  </w:num>
  <w:num w:numId="39">
    <w:abstractNumId w:val="34"/>
  </w:num>
  <w:num w:numId="40">
    <w:abstractNumId w:val="26"/>
  </w:num>
  <w:num w:numId="41">
    <w:abstractNumId w:val="12"/>
  </w:num>
  <w:num w:numId="42">
    <w:abstractNumId w:val="15"/>
  </w:num>
  <w:num w:numId="43">
    <w:abstractNumId w:val="4"/>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CF8"/>
    <w:rsid w:val="0000525A"/>
    <w:rsid w:val="000075E5"/>
    <w:rsid w:val="00016906"/>
    <w:rsid w:val="00022A96"/>
    <w:rsid w:val="00022D3A"/>
    <w:rsid w:val="00036F4A"/>
    <w:rsid w:val="000476FA"/>
    <w:rsid w:val="00055BDC"/>
    <w:rsid w:val="00057D85"/>
    <w:rsid w:val="00060AD8"/>
    <w:rsid w:val="000650EF"/>
    <w:rsid w:val="0006548E"/>
    <w:rsid w:val="00065D3D"/>
    <w:rsid w:val="000712D0"/>
    <w:rsid w:val="000754FB"/>
    <w:rsid w:val="000815FE"/>
    <w:rsid w:val="00081B0E"/>
    <w:rsid w:val="00083710"/>
    <w:rsid w:val="00091367"/>
    <w:rsid w:val="00091A91"/>
    <w:rsid w:val="00096717"/>
    <w:rsid w:val="000978F8"/>
    <w:rsid w:val="000A055D"/>
    <w:rsid w:val="000A1183"/>
    <w:rsid w:val="000B258D"/>
    <w:rsid w:val="000B3E5F"/>
    <w:rsid w:val="000B4810"/>
    <w:rsid w:val="000B5A96"/>
    <w:rsid w:val="000B7564"/>
    <w:rsid w:val="000C1816"/>
    <w:rsid w:val="000C195A"/>
    <w:rsid w:val="000C1A6A"/>
    <w:rsid w:val="000F1527"/>
    <w:rsid w:val="000F4C15"/>
    <w:rsid w:val="000F7162"/>
    <w:rsid w:val="001051E0"/>
    <w:rsid w:val="0010748E"/>
    <w:rsid w:val="00112977"/>
    <w:rsid w:val="0011406E"/>
    <w:rsid w:val="0012357C"/>
    <w:rsid w:val="001256D9"/>
    <w:rsid w:val="00141C7E"/>
    <w:rsid w:val="00142DE9"/>
    <w:rsid w:val="00143710"/>
    <w:rsid w:val="0014519F"/>
    <w:rsid w:val="00145F96"/>
    <w:rsid w:val="0014725B"/>
    <w:rsid w:val="00150A83"/>
    <w:rsid w:val="00164146"/>
    <w:rsid w:val="00166D80"/>
    <w:rsid w:val="001867AE"/>
    <w:rsid w:val="00191FC5"/>
    <w:rsid w:val="001971B8"/>
    <w:rsid w:val="001A0A09"/>
    <w:rsid w:val="001A3C68"/>
    <w:rsid w:val="001B2D8D"/>
    <w:rsid w:val="001B73FA"/>
    <w:rsid w:val="001B7E6F"/>
    <w:rsid w:val="001D550F"/>
    <w:rsid w:val="001E15C9"/>
    <w:rsid w:val="001E29C5"/>
    <w:rsid w:val="001E67A7"/>
    <w:rsid w:val="001F503E"/>
    <w:rsid w:val="001F58B9"/>
    <w:rsid w:val="002028FF"/>
    <w:rsid w:val="00206502"/>
    <w:rsid w:val="00214020"/>
    <w:rsid w:val="0021611C"/>
    <w:rsid w:val="00223B54"/>
    <w:rsid w:val="002253EA"/>
    <w:rsid w:val="0023494B"/>
    <w:rsid w:val="0023709E"/>
    <w:rsid w:val="002517F0"/>
    <w:rsid w:val="00265131"/>
    <w:rsid w:val="00276067"/>
    <w:rsid w:val="00281F8C"/>
    <w:rsid w:val="00287676"/>
    <w:rsid w:val="0029687F"/>
    <w:rsid w:val="002A0039"/>
    <w:rsid w:val="002A016B"/>
    <w:rsid w:val="002A5F0B"/>
    <w:rsid w:val="002B5BBF"/>
    <w:rsid w:val="002C4843"/>
    <w:rsid w:val="002D2326"/>
    <w:rsid w:val="002D5B30"/>
    <w:rsid w:val="002D7177"/>
    <w:rsid w:val="002E19E8"/>
    <w:rsid w:val="002E3C45"/>
    <w:rsid w:val="002F0A16"/>
    <w:rsid w:val="002F365A"/>
    <w:rsid w:val="00300859"/>
    <w:rsid w:val="0030236A"/>
    <w:rsid w:val="00303D95"/>
    <w:rsid w:val="003176A0"/>
    <w:rsid w:val="003205F9"/>
    <w:rsid w:val="00321462"/>
    <w:rsid w:val="00330307"/>
    <w:rsid w:val="00335CF8"/>
    <w:rsid w:val="0035249D"/>
    <w:rsid w:val="00352654"/>
    <w:rsid w:val="003536E0"/>
    <w:rsid w:val="0036492D"/>
    <w:rsid w:val="00367854"/>
    <w:rsid w:val="003678B8"/>
    <w:rsid w:val="0037293F"/>
    <w:rsid w:val="00382D94"/>
    <w:rsid w:val="0038449E"/>
    <w:rsid w:val="00384E06"/>
    <w:rsid w:val="003850E5"/>
    <w:rsid w:val="003930D7"/>
    <w:rsid w:val="0039459C"/>
    <w:rsid w:val="0039519C"/>
    <w:rsid w:val="003A1415"/>
    <w:rsid w:val="003A3644"/>
    <w:rsid w:val="003B316D"/>
    <w:rsid w:val="003C349F"/>
    <w:rsid w:val="003C7491"/>
    <w:rsid w:val="003D1E4D"/>
    <w:rsid w:val="003D419E"/>
    <w:rsid w:val="003E223D"/>
    <w:rsid w:val="003E6B6E"/>
    <w:rsid w:val="003E6B8F"/>
    <w:rsid w:val="004042C2"/>
    <w:rsid w:val="004170FA"/>
    <w:rsid w:val="00425FDD"/>
    <w:rsid w:val="00434788"/>
    <w:rsid w:val="00440214"/>
    <w:rsid w:val="004452A1"/>
    <w:rsid w:val="00451B80"/>
    <w:rsid w:val="004554F2"/>
    <w:rsid w:val="00461970"/>
    <w:rsid w:val="00466C1A"/>
    <w:rsid w:val="00471781"/>
    <w:rsid w:val="00476597"/>
    <w:rsid w:val="004836FD"/>
    <w:rsid w:val="0048387B"/>
    <w:rsid w:val="004937C2"/>
    <w:rsid w:val="00497508"/>
    <w:rsid w:val="004A56C1"/>
    <w:rsid w:val="004C7732"/>
    <w:rsid w:val="004F0829"/>
    <w:rsid w:val="005049E3"/>
    <w:rsid w:val="00504EAA"/>
    <w:rsid w:val="00504F7A"/>
    <w:rsid w:val="00511262"/>
    <w:rsid w:val="00514909"/>
    <w:rsid w:val="00517EE5"/>
    <w:rsid w:val="005212E7"/>
    <w:rsid w:val="00521F1B"/>
    <w:rsid w:val="005279D8"/>
    <w:rsid w:val="00531E68"/>
    <w:rsid w:val="00537254"/>
    <w:rsid w:val="00537D85"/>
    <w:rsid w:val="005524B8"/>
    <w:rsid w:val="00555B45"/>
    <w:rsid w:val="00560ADE"/>
    <w:rsid w:val="005623AC"/>
    <w:rsid w:val="00587801"/>
    <w:rsid w:val="005A1B71"/>
    <w:rsid w:val="005A5844"/>
    <w:rsid w:val="005B7257"/>
    <w:rsid w:val="005C476F"/>
    <w:rsid w:val="005C6FB9"/>
    <w:rsid w:val="005D2923"/>
    <w:rsid w:val="005D2DED"/>
    <w:rsid w:val="005E008C"/>
    <w:rsid w:val="005E6477"/>
    <w:rsid w:val="005F13A1"/>
    <w:rsid w:val="005F78C5"/>
    <w:rsid w:val="006049CF"/>
    <w:rsid w:val="006053B8"/>
    <w:rsid w:val="006059CA"/>
    <w:rsid w:val="0060622C"/>
    <w:rsid w:val="00613FA9"/>
    <w:rsid w:val="00615940"/>
    <w:rsid w:val="00617D04"/>
    <w:rsid w:val="0062117E"/>
    <w:rsid w:val="00624DB3"/>
    <w:rsid w:val="0063634D"/>
    <w:rsid w:val="00636D47"/>
    <w:rsid w:val="00640644"/>
    <w:rsid w:val="00645397"/>
    <w:rsid w:val="00647E72"/>
    <w:rsid w:val="00650708"/>
    <w:rsid w:val="006519E9"/>
    <w:rsid w:val="00655FC2"/>
    <w:rsid w:val="00662836"/>
    <w:rsid w:val="00675ED5"/>
    <w:rsid w:val="00677911"/>
    <w:rsid w:val="006926ED"/>
    <w:rsid w:val="00697643"/>
    <w:rsid w:val="006A2A74"/>
    <w:rsid w:val="006A64FD"/>
    <w:rsid w:val="006D0E77"/>
    <w:rsid w:val="006D4B8B"/>
    <w:rsid w:val="006E2455"/>
    <w:rsid w:val="006E721F"/>
    <w:rsid w:val="006E73CC"/>
    <w:rsid w:val="006F57E9"/>
    <w:rsid w:val="007019E7"/>
    <w:rsid w:val="00703CD7"/>
    <w:rsid w:val="0070601B"/>
    <w:rsid w:val="00706582"/>
    <w:rsid w:val="00707F04"/>
    <w:rsid w:val="00710B86"/>
    <w:rsid w:val="00711197"/>
    <w:rsid w:val="00714482"/>
    <w:rsid w:val="00716B1C"/>
    <w:rsid w:val="00720FCA"/>
    <w:rsid w:val="007258FB"/>
    <w:rsid w:val="00727A43"/>
    <w:rsid w:val="00731F1D"/>
    <w:rsid w:val="00747206"/>
    <w:rsid w:val="00754784"/>
    <w:rsid w:val="0076159D"/>
    <w:rsid w:val="00762969"/>
    <w:rsid w:val="00765A88"/>
    <w:rsid w:val="0077179E"/>
    <w:rsid w:val="007927A2"/>
    <w:rsid w:val="00796760"/>
    <w:rsid w:val="007A09B0"/>
    <w:rsid w:val="007B32F5"/>
    <w:rsid w:val="007B6F36"/>
    <w:rsid w:val="007C444B"/>
    <w:rsid w:val="007C5953"/>
    <w:rsid w:val="007D3EA5"/>
    <w:rsid w:val="007D42D5"/>
    <w:rsid w:val="007F04B7"/>
    <w:rsid w:val="00800697"/>
    <w:rsid w:val="008078EE"/>
    <w:rsid w:val="008129D4"/>
    <w:rsid w:val="008209F2"/>
    <w:rsid w:val="00822258"/>
    <w:rsid w:val="008222C5"/>
    <w:rsid w:val="00822F35"/>
    <w:rsid w:val="00840D71"/>
    <w:rsid w:val="00841BBB"/>
    <w:rsid w:val="00843223"/>
    <w:rsid w:val="00855435"/>
    <w:rsid w:val="00862033"/>
    <w:rsid w:val="00862179"/>
    <w:rsid w:val="00865040"/>
    <w:rsid w:val="00872317"/>
    <w:rsid w:val="00875DEF"/>
    <w:rsid w:val="00882FD0"/>
    <w:rsid w:val="00890B2E"/>
    <w:rsid w:val="00890D15"/>
    <w:rsid w:val="008942FA"/>
    <w:rsid w:val="008A112D"/>
    <w:rsid w:val="008A616F"/>
    <w:rsid w:val="008B63F2"/>
    <w:rsid w:val="008C2C73"/>
    <w:rsid w:val="008C65C7"/>
    <w:rsid w:val="008C6F90"/>
    <w:rsid w:val="008D7FC3"/>
    <w:rsid w:val="008E59FC"/>
    <w:rsid w:val="00901706"/>
    <w:rsid w:val="009025C7"/>
    <w:rsid w:val="0091012C"/>
    <w:rsid w:val="00911FFF"/>
    <w:rsid w:val="00915D79"/>
    <w:rsid w:val="00917858"/>
    <w:rsid w:val="00921A82"/>
    <w:rsid w:val="00921D32"/>
    <w:rsid w:val="00922395"/>
    <w:rsid w:val="00925CED"/>
    <w:rsid w:val="00927D16"/>
    <w:rsid w:val="009323A7"/>
    <w:rsid w:val="00933744"/>
    <w:rsid w:val="00937BBC"/>
    <w:rsid w:val="0094104A"/>
    <w:rsid w:val="009419B0"/>
    <w:rsid w:val="00943A75"/>
    <w:rsid w:val="00950DB4"/>
    <w:rsid w:val="009522BB"/>
    <w:rsid w:val="00953064"/>
    <w:rsid w:val="00953672"/>
    <w:rsid w:val="00957C13"/>
    <w:rsid w:val="00965625"/>
    <w:rsid w:val="009716C6"/>
    <w:rsid w:val="00976A34"/>
    <w:rsid w:val="0099601A"/>
    <w:rsid w:val="009A38E9"/>
    <w:rsid w:val="009A3A55"/>
    <w:rsid w:val="009A5249"/>
    <w:rsid w:val="009A6214"/>
    <w:rsid w:val="009B31EB"/>
    <w:rsid w:val="009B61A4"/>
    <w:rsid w:val="009C2785"/>
    <w:rsid w:val="009C3460"/>
    <w:rsid w:val="009C50FB"/>
    <w:rsid w:val="009D50DA"/>
    <w:rsid w:val="009D527C"/>
    <w:rsid w:val="009E33C2"/>
    <w:rsid w:val="009E365B"/>
    <w:rsid w:val="009F2432"/>
    <w:rsid w:val="009F7987"/>
    <w:rsid w:val="00A0255B"/>
    <w:rsid w:val="00A13305"/>
    <w:rsid w:val="00A14A83"/>
    <w:rsid w:val="00A16B21"/>
    <w:rsid w:val="00A17AA5"/>
    <w:rsid w:val="00A30453"/>
    <w:rsid w:val="00A316A5"/>
    <w:rsid w:val="00A40617"/>
    <w:rsid w:val="00A42ED0"/>
    <w:rsid w:val="00A65717"/>
    <w:rsid w:val="00A77FB8"/>
    <w:rsid w:val="00A829E3"/>
    <w:rsid w:val="00A841A3"/>
    <w:rsid w:val="00A84776"/>
    <w:rsid w:val="00A85BF6"/>
    <w:rsid w:val="00A90180"/>
    <w:rsid w:val="00A96F27"/>
    <w:rsid w:val="00A97BFF"/>
    <w:rsid w:val="00A97C4F"/>
    <w:rsid w:val="00AA16EC"/>
    <w:rsid w:val="00AA19AB"/>
    <w:rsid w:val="00AA4A90"/>
    <w:rsid w:val="00AA4C2A"/>
    <w:rsid w:val="00AA69B4"/>
    <w:rsid w:val="00AA768C"/>
    <w:rsid w:val="00AA7795"/>
    <w:rsid w:val="00AB09BE"/>
    <w:rsid w:val="00AB196A"/>
    <w:rsid w:val="00AD1B3F"/>
    <w:rsid w:val="00AD1C9D"/>
    <w:rsid w:val="00AD5551"/>
    <w:rsid w:val="00AF6F31"/>
    <w:rsid w:val="00B0172E"/>
    <w:rsid w:val="00B10240"/>
    <w:rsid w:val="00B11F27"/>
    <w:rsid w:val="00B14484"/>
    <w:rsid w:val="00B1686F"/>
    <w:rsid w:val="00B218D8"/>
    <w:rsid w:val="00B21CEA"/>
    <w:rsid w:val="00B3033C"/>
    <w:rsid w:val="00B374BD"/>
    <w:rsid w:val="00B37837"/>
    <w:rsid w:val="00B452F1"/>
    <w:rsid w:val="00B47A55"/>
    <w:rsid w:val="00B564EF"/>
    <w:rsid w:val="00B56B07"/>
    <w:rsid w:val="00B606B5"/>
    <w:rsid w:val="00B763BE"/>
    <w:rsid w:val="00B7765C"/>
    <w:rsid w:val="00B82ADA"/>
    <w:rsid w:val="00B86AF9"/>
    <w:rsid w:val="00B90862"/>
    <w:rsid w:val="00B935C1"/>
    <w:rsid w:val="00BA1D53"/>
    <w:rsid w:val="00BA2501"/>
    <w:rsid w:val="00BA7D8A"/>
    <w:rsid w:val="00BC064F"/>
    <w:rsid w:val="00BC3B78"/>
    <w:rsid w:val="00BC6512"/>
    <w:rsid w:val="00BD0237"/>
    <w:rsid w:val="00BD165A"/>
    <w:rsid w:val="00BD1F77"/>
    <w:rsid w:val="00BE085B"/>
    <w:rsid w:val="00BE0FFC"/>
    <w:rsid w:val="00BE6CA5"/>
    <w:rsid w:val="00BF4ADC"/>
    <w:rsid w:val="00BF5484"/>
    <w:rsid w:val="00BF570B"/>
    <w:rsid w:val="00BF7AFE"/>
    <w:rsid w:val="00C1197A"/>
    <w:rsid w:val="00C302FF"/>
    <w:rsid w:val="00C36A06"/>
    <w:rsid w:val="00C40D04"/>
    <w:rsid w:val="00C41EA6"/>
    <w:rsid w:val="00C4297F"/>
    <w:rsid w:val="00C577F0"/>
    <w:rsid w:val="00C57A2F"/>
    <w:rsid w:val="00C65F67"/>
    <w:rsid w:val="00C6740A"/>
    <w:rsid w:val="00C71E84"/>
    <w:rsid w:val="00C8326E"/>
    <w:rsid w:val="00C8572E"/>
    <w:rsid w:val="00C96E63"/>
    <w:rsid w:val="00CA1D88"/>
    <w:rsid w:val="00CA5004"/>
    <w:rsid w:val="00CA53BB"/>
    <w:rsid w:val="00CA7075"/>
    <w:rsid w:val="00CB02D0"/>
    <w:rsid w:val="00CB243B"/>
    <w:rsid w:val="00CC1D4A"/>
    <w:rsid w:val="00CC49BD"/>
    <w:rsid w:val="00CD1D82"/>
    <w:rsid w:val="00CD4C95"/>
    <w:rsid w:val="00CD565B"/>
    <w:rsid w:val="00CD6A9A"/>
    <w:rsid w:val="00CE0000"/>
    <w:rsid w:val="00CE27BB"/>
    <w:rsid w:val="00CE5D10"/>
    <w:rsid w:val="00CE695C"/>
    <w:rsid w:val="00CF0489"/>
    <w:rsid w:val="00CF17DB"/>
    <w:rsid w:val="00CF7691"/>
    <w:rsid w:val="00D0065A"/>
    <w:rsid w:val="00D0360E"/>
    <w:rsid w:val="00D043E5"/>
    <w:rsid w:val="00D1077F"/>
    <w:rsid w:val="00D1294B"/>
    <w:rsid w:val="00D13075"/>
    <w:rsid w:val="00D2321F"/>
    <w:rsid w:val="00D315E8"/>
    <w:rsid w:val="00D321B8"/>
    <w:rsid w:val="00D327A3"/>
    <w:rsid w:val="00D40F39"/>
    <w:rsid w:val="00D51E3F"/>
    <w:rsid w:val="00D57129"/>
    <w:rsid w:val="00D6217B"/>
    <w:rsid w:val="00D63BA5"/>
    <w:rsid w:val="00D720AC"/>
    <w:rsid w:val="00D74751"/>
    <w:rsid w:val="00D754F8"/>
    <w:rsid w:val="00D76DAB"/>
    <w:rsid w:val="00D81227"/>
    <w:rsid w:val="00D91DFC"/>
    <w:rsid w:val="00D93E90"/>
    <w:rsid w:val="00D97D54"/>
    <w:rsid w:val="00DA1F9A"/>
    <w:rsid w:val="00DA28E3"/>
    <w:rsid w:val="00DA3F64"/>
    <w:rsid w:val="00DA7704"/>
    <w:rsid w:val="00DB786A"/>
    <w:rsid w:val="00DB7E6D"/>
    <w:rsid w:val="00DC7F33"/>
    <w:rsid w:val="00DD153B"/>
    <w:rsid w:val="00DE4A80"/>
    <w:rsid w:val="00DF5913"/>
    <w:rsid w:val="00DF6FC1"/>
    <w:rsid w:val="00E00535"/>
    <w:rsid w:val="00E03EB1"/>
    <w:rsid w:val="00E04441"/>
    <w:rsid w:val="00E2221C"/>
    <w:rsid w:val="00E246E3"/>
    <w:rsid w:val="00E262BC"/>
    <w:rsid w:val="00E31254"/>
    <w:rsid w:val="00E36632"/>
    <w:rsid w:val="00E3710A"/>
    <w:rsid w:val="00E40C7B"/>
    <w:rsid w:val="00E4189E"/>
    <w:rsid w:val="00E423A1"/>
    <w:rsid w:val="00E456FB"/>
    <w:rsid w:val="00E4615D"/>
    <w:rsid w:val="00E47ECF"/>
    <w:rsid w:val="00E562ED"/>
    <w:rsid w:val="00E62F64"/>
    <w:rsid w:val="00E850FC"/>
    <w:rsid w:val="00E85A15"/>
    <w:rsid w:val="00E961C9"/>
    <w:rsid w:val="00EA7F93"/>
    <w:rsid w:val="00EB07F8"/>
    <w:rsid w:val="00EC0A65"/>
    <w:rsid w:val="00EC0C12"/>
    <w:rsid w:val="00EC4525"/>
    <w:rsid w:val="00EC6515"/>
    <w:rsid w:val="00ED1507"/>
    <w:rsid w:val="00ED43B5"/>
    <w:rsid w:val="00ED6C8F"/>
    <w:rsid w:val="00ED7210"/>
    <w:rsid w:val="00EE0907"/>
    <w:rsid w:val="00EE0F9E"/>
    <w:rsid w:val="00EE354D"/>
    <w:rsid w:val="00EE70D7"/>
    <w:rsid w:val="00EF1CD1"/>
    <w:rsid w:val="00EF21E9"/>
    <w:rsid w:val="00EF4C58"/>
    <w:rsid w:val="00F0401C"/>
    <w:rsid w:val="00F05501"/>
    <w:rsid w:val="00F07369"/>
    <w:rsid w:val="00F14E24"/>
    <w:rsid w:val="00F20D36"/>
    <w:rsid w:val="00F24494"/>
    <w:rsid w:val="00F27E31"/>
    <w:rsid w:val="00F311FC"/>
    <w:rsid w:val="00F314EB"/>
    <w:rsid w:val="00F334BB"/>
    <w:rsid w:val="00F37B40"/>
    <w:rsid w:val="00F433C1"/>
    <w:rsid w:val="00F45C8F"/>
    <w:rsid w:val="00F50D56"/>
    <w:rsid w:val="00F569E7"/>
    <w:rsid w:val="00F621BB"/>
    <w:rsid w:val="00F63D22"/>
    <w:rsid w:val="00F84820"/>
    <w:rsid w:val="00F91873"/>
    <w:rsid w:val="00F971A6"/>
    <w:rsid w:val="00FA42D4"/>
    <w:rsid w:val="00FA5327"/>
    <w:rsid w:val="00FB4124"/>
    <w:rsid w:val="00FB78A8"/>
    <w:rsid w:val="00FC4C57"/>
    <w:rsid w:val="00FD045F"/>
    <w:rsid w:val="00FD378D"/>
    <w:rsid w:val="00FE1400"/>
    <w:rsid w:val="00FE5B5E"/>
    <w:rsid w:val="00FE6792"/>
    <w:rsid w:val="00FF5F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6D17F7-ECB4-4AE2-9490-C252B1514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trike/>
        <w:color w:val="00B0F0"/>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5CF8"/>
    <w:pPr>
      <w:spacing w:after="0" w:line="240" w:lineRule="auto"/>
    </w:pPr>
    <w:rPr>
      <w:rFonts w:ascii="Times New Roman" w:eastAsia="Times New Roman" w:hAnsi="Times New Roman" w:cs="Times New Roman"/>
      <w:strike w:val="0"/>
      <w:color w:val="auto"/>
      <w:lang w:eastAsia="bs-Latn-BA"/>
    </w:rPr>
  </w:style>
  <w:style w:type="paragraph" w:styleId="Heading5">
    <w:name w:val="heading 5"/>
    <w:basedOn w:val="Normal"/>
    <w:next w:val="Normal"/>
    <w:link w:val="Heading5Char"/>
    <w:qFormat/>
    <w:rsid w:val="002E3C45"/>
    <w:pPr>
      <w:keepNext/>
      <w:overflowPunct w:val="0"/>
      <w:autoSpaceDE w:val="0"/>
      <w:autoSpaceDN w:val="0"/>
      <w:adjustRightInd w:val="0"/>
      <w:jc w:val="center"/>
      <w:textAlignment w:val="baseline"/>
      <w:outlineLvl w:val="4"/>
    </w:pPr>
    <w:rPr>
      <w:rFonts w:ascii="Times New Roman BH" w:hAnsi="Times New Roman BH" w:cs="Arial"/>
      <w:bCs/>
      <w:kern w:val="16"/>
      <w:sz w:val="36"/>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335CF8"/>
    <w:pPr>
      <w:spacing w:before="100" w:beforeAutospacing="1" w:after="100" w:afterAutospacing="1"/>
    </w:pPr>
    <w:rPr>
      <w:lang w:val="bs-Latn-BA"/>
    </w:rPr>
  </w:style>
  <w:style w:type="paragraph" w:customStyle="1" w:styleId="t-9-8">
    <w:name w:val="t-9-8"/>
    <w:basedOn w:val="Normal"/>
    <w:rsid w:val="00335CF8"/>
    <w:pPr>
      <w:spacing w:before="100" w:beforeAutospacing="1" w:after="100" w:afterAutospacing="1"/>
    </w:pPr>
    <w:rPr>
      <w:lang w:val="bs-Latn-BA"/>
    </w:rPr>
  </w:style>
  <w:style w:type="paragraph" w:customStyle="1" w:styleId="1tekst">
    <w:name w:val="1tekst"/>
    <w:basedOn w:val="Normal"/>
    <w:rsid w:val="00335CF8"/>
    <w:pPr>
      <w:ind w:left="375" w:right="375" w:firstLine="240"/>
      <w:jc w:val="both"/>
    </w:pPr>
    <w:rPr>
      <w:rFonts w:ascii="Arial" w:hAnsi="Arial" w:cs="Arial"/>
      <w:noProof/>
      <w:sz w:val="20"/>
      <w:szCs w:val="20"/>
      <w:lang w:val="sr-Cyrl-CS" w:eastAsia="sr-Cyrl-CS"/>
    </w:rPr>
  </w:style>
  <w:style w:type="paragraph" w:customStyle="1" w:styleId="4clan">
    <w:name w:val="4clan"/>
    <w:basedOn w:val="Normal"/>
    <w:rsid w:val="00335CF8"/>
    <w:pPr>
      <w:spacing w:before="30" w:after="30"/>
      <w:jc w:val="center"/>
    </w:pPr>
    <w:rPr>
      <w:rFonts w:ascii="Arial" w:hAnsi="Arial" w:cs="Arial"/>
      <w:b/>
      <w:bCs/>
      <w:noProof/>
      <w:sz w:val="20"/>
      <w:szCs w:val="20"/>
      <w:lang w:val="sr-Cyrl-CS" w:eastAsia="sr-Cyrl-CS"/>
    </w:rPr>
  </w:style>
  <w:style w:type="paragraph" w:customStyle="1" w:styleId="t-10-9-kurz-s">
    <w:name w:val="t-10-9-kurz-s"/>
    <w:basedOn w:val="Normal"/>
    <w:rsid w:val="00335CF8"/>
    <w:pPr>
      <w:spacing w:before="100" w:beforeAutospacing="1" w:after="100" w:afterAutospacing="1"/>
    </w:pPr>
    <w:rPr>
      <w:lang w:val="bs-Latn-BA"/>
    </w:rPr>
  </w:style>
  <w:style w:type="paragraph" w:customStyle="1" w:styleId="clanak">
    <w:name w:val="clanak"/>
    <w:basedOn w:val="Normal"/>
    <w:rsid w:val="00335CF8"/>
    <w:pPr>
      <w:spacing w:before="100" w:beforeAutospacing="1" w:after="100" w:afterAutospacing="1"/>
    </w:pPr>
    <w:rPr>
      <w:lang w:val="bs-Latn-BA"/>
    </w:rPr>
  </w:style>
  <w:style w:type="paragraph" w:styleId="ListParagraph">
    <w:name w:val="List Paragraph"/>
    <w:basedOn w:val="Normal"/>
    <w:uiPriority w:val="34"/>
    <w:qFormat/>
    <w:rsid w:val="00335CF8"/>
    <w:pPr>
      <w:ind w:left="708"/>
    </w:pPr>
  </w:style>
  <w:style w:type="character" w:styleId="Strong">
    <w:name w:val="Strong"/>
    <w:qFormat/>
    <w:rsid w:val="00335CF8"/>
    <w:rPr>
      <w:b/>
      <w:bCs/>
    </w:rPr>
  </w:style>
  <w:style w:type="paragraph" w:styleId="Header">
    <w:name w:val="header"/>
    <w:basedOn w:val="Normal"/>
    <w:link w:val="HeaderChar"/>
    <w:uiPriority w:val="99"/>
    <w:rsid w:val="00335CF8"/>
    <w:pPr>
      <w:tabs>
        <w:tab w:val="center" w:pos="4536"/>
        <w:tab w:val="right" w:pos="9072"/>
      </w:tabs>
    </w:pPr>
  </w:style>
  <w:style w:type="character" w:customStyle="1" w:styleId="HeaderChar">
    <w:name w:val="Header Char"/>
    <w:basedOn w:val="DefaultParagraphFont"/>
    <w:link w:val="Header"/>
    <w:uiPriority w:val="99"/>
    <w:rsid w:val="00335CF8"/>
    <w:rPr>
      <w:rFonts w:ascii="Times New Roman" w:eastAsia="Times New Roman" w:hAnsi="Times New Roman" w:cs="Times New Roman"/>
      <w:strike w:val="0"/>
      <w:color w:val="auto"/>
      <w:lang w:eastAsia="bs-Latn-BA"/>
    </w:rPr>
  </w:style>
  <w:style w:type="paragraph" w:styleId="Footer">
    <w:name w:val="footer"/>
    <w:basedOn w:val="Normal"/>
    <w:link w:val="FooterChar"/>
    <w:uiPriority w:val="99"/>
    <w:rsid w:val="00335CF8"/>
    <w:pPr>
      <w:tabs>
        <w:tab w:val="center" w:pos="4536"/>
        <w:tab w:val="right" w:pos="9072"/>
      </w:tabs>
    </w:pPr>
  </w:style>
  <w:style w:type="character" w:customStyle="1" w:styleId="FooterChar">
    <w:name w:val="Footer Char"/>
    <w:basedOn w:val="DefaultParagraphFont"/>
    <w:link w:val="Footer"/>
    <w:uiPriority w:val="99"/>
    <w:rsid w:val="00335CF8"/>
    <w:rPr>
      <w:rFonts w:ascii="Times New Roman" w:eastAsia="Times New Roman" w:hAnsi="Times New Roman" w:cs="Times New Roman"/>
      <w:strike w:val="0"/>
      <w:color w:val="auto"/>
      <w:lang w:eastAsia="bs-Latn-BA"/>
    </w:rPr>
  </w:style>
  <w:style w:type="paragraph" w:customStyle="1" w:styleId="clanak-">
    <w:name w:val="clanak-"/>
    <w:basedOn w:val="Normal"/>
    <w:rsid w:val="00335CF8"/>
    <w:pPr>
      <w:spacing w:before="100" w:beforeAutospacing="1" w:after="100" w:afterAutospacing="1"/>
    </w:pPr>
    <w:rPr>
      <w:lang w:val="bs-Latn-BA"/>
    </w:rPr>
  </w:style>
  <w:style w:type="paragraph" w:styleId="BalloonText">
    <w:name w:val="Balloon Text"/>
    <w:basedOn w:val="Normal"/>
    <w:link w:val="BalloonTextChar"/>
    <w:rsid w:val="00335CF8"/>
    <w:rPr>
      <w:rFonts w:ascii="Tahoma" w:hAnsi="Tahoma" w:cs="Tahoma"/>
      <w:sz w:val="16"/>
      <w:szCs w:val="16"/>
    </w:rPr>
  </w:style>
  <w:style w:type="character" w:customStyle="1" w:styleId="BalloonTextChar">
    <w:name w:val="Balloon Text Char"/>
    <w:basedOn w:val="DefaultParagraphFont"/>
    <w:link w:val="BalloonText"/>
    <w:rsid w:val="00335CF8"/>
    <w:rPr>
      <w:rFonts w:ascii="Tahoma" w:eastAsia="Times New Roman" w:hAnsi="Tahoma" w:cs="Tahoma"/>
      <w:strike w:val="0"/>
      <w:color w:val="auto"/>
      <w:sz w:val="16"/>
      <w:szCs w:val="16"/>
      <w:lang w:eastAsia="bs-Latn-BA"/>
    </w:rPr>
  </w:style>
  <w:style w:type="paragraph" w:styleId="NoSpacing">
    <w:name w:val="No Spacing"/>
    <w:uiPriority w:val="1"/>
    <w:qFormat/>
    <w:rsid w:val="00335CF8"/>
    <w:pPr>
      <w:spacing w:after="0" w:line="240" w:lineRule="auto"/>
    </w:pPr>
    <w:rPr>
      <w:rFonts w:asciiTheme="minorHAnsi" w:hAnsiTheme="minorHAnsi" w:cstheme="minorBidi"/>
      <w:strike w:val="0"/>
      <w:color w:val="auto"/>
      <w:sz w:val="22"/>
      <w:szCs w:val="22"/>
    </w:rPr>
  </w:style>
  <w:style w:type="paragraph" w:styleId="Revision">
    <w:name w:val="Revision"/>
    <w:hidden/>
    <w:uiPriority w:val="99"/>
    <w:semiHidden/>
    <w:rsid w:val="00E03EB1"/>
    <w:pPr>
      <w:spacing w:after="0" w:line="240" w:lineRule="auto"/>
    </w:pPr>
    <w:rPr>
      <w:rFonts w:ascii="Times New Roman" w:eastAsia="Times New Roman" w:hAnsi="Times New Roman" w:cs="Times New Roman"/>
      <w:strike w:val="0"/>
      <w:color w:val="auto"/>
      <w:lang w:eastAsia="bs-Latn-BA"/>
    </w:rPr>
  </w:style>
  <w:style w:type="character" w:styleId="CommentReference">
    <w:name w:val="annotation reference"/>
    <w:basedOn w:val="DefaultParagraphFont"/>
    <w:uiPriority w:val="99"/>
    <w:semiHidden/>
    <w:unhideWhenUsed/>
    <w:rsid w:val="00E03EB1"/>
    <w:rPr>
      <w:sz w:val="16"/>
      <w:szCs w:val="16"/>
    </w:rPr>
  </w:style>
  <w:style w:type="paragraph" w:styleId="CommentText">
    <w:name w:val="annotation text"/>
    <w:basedOn w:val="Normal"/>
    <w:link w:val="CommentTextChar"/>
    <w:uiPriority w:val="99"/>
    <w:semiHidden/>
    <w:unhideWhenUsed/>
    <w:rsid w:val="00E03EB1"/>
    <w:rPr>
      <w:sz w:val="20"/>
      <w:szCs w:val="20"/>
    </w:rPr>
  </w:style>
  <w:style w:type="character" w:customStyle="1" w:styleId="CommentTextChar">
    <w:name w:val="Comment Text Char"/>
    <w:basedOn w:val="DefaultParagraphFont"/>
    <w:link w:val="CommentText"/>
    <w:uiPriority w:val="99"/>
    <w:semiHidden/>
    <w:rsid w:val="00E03EB1"/>
    <w:rPr>
      <w:rFonts w:ascii="Times New Roman" w:eastAsia="Times New Roman" w:hAnsi="Times New Roman" w:cs="Times New Roman"/>
      <w:strike w:val="0"/>
      <w:color w:val="auto"/>
      <w:sz w:val="20"/>
      <w:szCs w:val="20"/>
      <w:lang w:eastAsia="bs-Latn-BA"/>
    </w:rPr>
  </w:style>
  <w:style w:type="paragraph" w:styleId="CommentSubject">
    <w:name w:val="annotation subject"/>
    <w:basedOn w:val="CommentText"/>
    <w:next w:val="CommentText"/>
    <w:link w:val="CommentSubjectChar"/>
    <w:uiPriority w:val="99"/>
    <w:semiHidden/>
    <w:unhideWhenUsed/>
    <w:rsid w:val="00E03EB1"/>
    <w:rPr>
      <w:b/>
      <w:bCs/>
    </w:rPr>
  </w:style>
  <w:style w:type="character" w:customStyle="1" w:styleId="CommentSubjectChar">
    <w:name w:val="Comment Subject Char"/>
    <w:basedOn w:val="CommentTextChar"/>
    <w:link w:val="CommentSubject"/>
    <w:uiPriority w:val="99"/>
    <w:semiHidden/>
    <w:rsid w:val="00E03EB1"/>
    <w:rPr>
      <w:rFonts w:ascii="Times New Roman" w:eastAsia="Times New Roman" w:hAnsi="Times New Roman" w:cs="Times New Roman"/>
      <w:b/>
      <w:bCs/>
      <w:strike w:val="0"/>
      <w:color w:val="auto"/>
      <w:sz w:val="20"/>
      <w:szCs w:val="20"/>
      <w:lang w:eastAsia="bs-Latn-BA"/>
    </w:rPr>
  </w:style>
  <w:style w:type="character" w:customStyle="1" w:styleId="Heading5Char">
    <w:name w:val="Heading 5 Char"/>
    <w:basedOn w:val="DefaultParagraphFont"/>
    <w:link w:val="Heading5"/>
    <w:rsid w:val="002E3C45"/>
    <w:rPr>
      <w:rFonts w:ascii="Times New Roman BH" w:eastAsia="Times New Roman" w:hAnsi="Times New Roman BH"/>
      <w:bCs/>
      <w:strike w:val="0"/>
      <w:color w:val="auto"/>
      <w:kern w:val="16"/>
      <w:sz w:val="36"/>
      <w:szCs w:val="20"/>
      <w:lang w:val="en-GB"/>
    </w:rPr>
  </w:style>
  <w:style w:type="paragraph" w:styleId="BodyText2">
    <w:name w:val="Body Text 2"/>
    <w:basedOn w:val="Normal"/>
    <w:link w:val="BodyText2Char"/>
    <w:rsid w:val="002E3C45"/>
    <w:pPr>
      <w:overflowPunct w:val="0"/>
      <w:autoSpaceDE w:val="0"/>
      <w:autoSpaceDN w:val="0"/>
      <w:adjustRightInd w:val="0"/>
      <w:ind w:firstLine="720"/>
      <w:jc w:val="both"/>
      <w:textAlignment w:val="baseline"/>
    </w:pPr>
    <w:rPr>
      <w:rFonts w:ascii="4D Bangkok" w:hAnsi="4D Bangkok"/>
      <w:sz w:val="20"/>
      <w:szCs w:val="20"/>
      <w:lang w:eastAsia="en-US"/>
    </w:rPr>
  </w:style>
  <w:style w:type="character" w:customStyle="1" w:styleId="BodyText2Char">
    <w:name w:val="Body Text 2 Char"/>
    <w:basedOn w:val="DefaultParagraphFont"/>
    <w:link w:val="BodyText2"/>
    <w:rsid w:val="002E3C45"/>
    <w:rPr>
      <w:rFonts w:ascii="4D Bangkok" w:eastAsia="Times New Roman" w:hAnsi="4D Bangkok" w:cs="Times New Roman"/>
      <w:strike w:val="0"/>
      <w:color w:val="auto"/>
      <w:sz w:val="20"/>
      <w:szCs w:val="20"/>
    </w:rPr>
  </w:style>
  <w:style w:type="paragraph" w:styleId="BodyText3">
    <w:name w:val="Body Text 3"/>
    <w:basedOn w:val="Normal"/>
    <w:link w:val="BodyText3Char"/>
    <w:rsid w:val="002E3C45"/>
    <w:pPr>
      <w:spacing w:after="120" w:line="276" w:lineRule="auto"/>
    </w:pPr>
    <w:rPr>
      <w:rFonts w:ascii="Calibri" w:eastAsia="Calibri" w:hAnsi="Calibri"/>
      <w:sz w:val="16"/>
      <w:szCs w:val="16"/>
      <w:lang w:eastAsia="en-US"/>
    </w:rPr>
  </w:style>
  <w:style w:type="character" w:customStyle="1" w:styleId="BodyText3Char">
    <w:name w:val="Body Text 3 Char"/>
    <w:basedOn w:val="DefaultParagraphFont"/>
    <w:link w:val="BodyText3"/>
    <w:rsid w:val="002E3C45"/>
    <w:rPr>
      <w:rFonts w:ascii="Calibri" w:eastAsia="Calibri" w:hAnsi="Calibri" w:cs="Times New Roman"/>
      <w:strike w:val="0"/>
      <w:color w:val="auto"/>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025134">
      <w:bodyDiv w:val="1"/>
      <w:marLeft w:val="0"/>
      <w:marRight w:val="0"/>
      <w:marTop w:val="0"/>
      <w:marBottom w:val="0"/>
      <w:divBdr>
        <w:top w:val="none" w:sz="0" w:space="0" w:color="auto"/>
        <w:left w:val="none" w:sz="0" w:space="0" w:color="auto"/>
        <w:bottom w:val="none" w:sz="0" w:space="0" w:color="auto"/>
        <w:right w:val="none" w:sz="0" w:space="0" w:color="auto"/>
      </w:divBdr>
    </w:div>
    <w:div w:id="698235746">
      <w:bodyDiv w:val="1"/>
      <w:marLeft w:val="0"/>
      <w:marRight w:val="0"/>
      <w:marTop w:val="0"/>
      <w:marBottom w:val="0"/>
      <w:divBdr>
        <w:top w:val="none" w:sz="0" w:space="0" w:color="auto"/>
        <w:left w:val="none" w:sz="0" w:space="0" w:color="auto"/>
        <w:bottom w:val="none" w:sz="0" w:space="0" w:color="auto"/>
        <w:right w:val="none" w:sz="0" w:space="0" w:color="auto"/>
      </w:divBdr>
    </w:div>
    <w:div w:id="1103955596">
      <w:bodyDiv w:val="1"/>
      <w:marLeft w:val="0"/>
      <w:marRight w:val="0"/>
      <w:marTop w:val="0"/>
      <w:marBottom w:val="0"/>
      <w:divBdr>
        <w:top w:val="none" w:sz="0" w:space="0" w:color="auto"/>
        <w:left w:val="none" w:sz="0" w:space="0" w:color="auto"/>
        <w:bottom w:val="none" w:sz="0" w:space="0" w:color="auto"/>
        <w:right w:val="none" w:sz="0" w:space="0" w:color="auto"/>
      </w:divBdr>
    </w:div>
    <w:div w:id="1198398841">
      <w:bodyDiv w:val="1"/>
      <w:marLeft w:val="0"/>
      <w:marRight w:val="0"/>
      <w:marTop w:val="0"/>
      <w:marBottom w:val="0"/>
      <w:divBdr>
        <w:top w:val="none" w:sz="0" w:space="0" w:color="auto"/>
        <w:left w:val="none" w:sz="0" w:space="0" w:color="auto"/>
        <w:bottom w:val="none" w:sz="0" w:space="0" w:color="auto"/>
        <w:right w:val="none" w:sz="0" w:space="0" w:color="auto"/>
      </w:divBdr>
    </w:div>
    <w:div w:id="1489712399">
      <w:bodyDiv w:val="1"/>
      <w:marLeft w:val="0"/>
      <w:marRight w:val="0"/>
      <w:marTop w:val="0"/>
      <w:marBottom w:val="0"/>
      <w:divBdr>
        <w:top w:val="none" w:sz="0" w:space="0" w:color="auto"/>
        <w:left w:val="none" w:sz="0" w:space="0" w:color="auto"/>
        <w:bottom w:val="none" w:sz="0" w:space="0" w:color="auto"/>
        <w:right w:val="none" w:sz="0" w:space="0" w:color="auto"/>
      </w:divBdr>
    </w:div>
    <w:div w:id="1890535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080A5D-AF46-461C-B6D6-E291CCDFF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5188</Words>
  <Characters>29573</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Zehra Selimović</dc:creator>
  <cp:lastModifiedBy>Sanja Božić</cp:lastModifiedBy>
  <cp:revision>3</cp:revision>
  <cp:lastPrinted>2015-10-01T11:41:00Z</cp:lastPrinted>
  <dcterms:created xsi:type="dcterms:W3CDTF">2018-04-24T08:56:00Z</dcterms:created>
  <dcterms:modified xsi:type="dcterms:W3CDTF">2018-04-24T08:57:00Z</dcterms:modified>
</cp:coreProperties>
</file>