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6" w:rsidRDefault="00DE5016"/>
    <w:p w:rsidR="00DE5016" w:rsidRDefault="00DE5016" w:rsidP="00DE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A1C" w:rsidTr="00BC7A1C">
        <w:tc>
          <w:tcPr>
            <w:tcW w:w="9062" w:type="dxa"/>
          </w:tcPr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A1C" w:rsidRDefault="00BC7A1C" w:rsidP="00BC7A1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16">
              <w:rPr>
                <w:rFonts w:ascii="Times New Roman" w:hAnsi="Times New Roman" w:cs="Times New Roman"/>
                <w:b/>
                <w:sz w:val="24"/>
                <w:szCs w:val="24"/>
              </w:rPr>
              <w:t>GEF-SCCF Projekat upravljanja vodama na slivu rij</w:t>
            </w:r>
            <w:r w:rsidR="0062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eke Drine u okviru programa za </w:t>
            </w:r>
            <w:r w:rsidR="00621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</w:t>
            </w:r>
            <w:r w:rsidRPr="00DE5016">
              <w:rPr>
                <w:rFonts w:ascii="Times New Roman" w:hAnsi="Times New Roman" w:cs="Times New Roman"/>
                <w:b/>
                <w:sz w:val="24"/>
                <w:szCs w:val="24"/>
              </w:rPr>
              <w:t>apadni Balkan</w:t>
            </w:r>
          </w:p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A1C" w:rsidRDefault="00BC7A1C" w:rsidP="00DE501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6" w:rsidRPr="00DE5016" w:rsidRDefault="00DE5016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Kao odgovor na hitnu potrebu za efikasnijim upravljanjem, odnosno ublažavanjem posljedica poplava i suša u slivu rijeke Drine, tri zemlje sliva (BiH, Srbija i Crna Gora), pod okriljem Svjetske banke, pokrenule</w:t>
      </w:r>
      <w:r w:rsidR="006219A8">
        <w:rPr>
          <w:rFonts w:ascii="Times New Roman" w:hAnsi="Times New Roman" w:cs="Times New Roman"/>
          <w:sz w:val="24"/>
          <w:szCs w:val="24"/>
        </w:rPr>
        <w:t xml:space="preserve"> su „Regionalnu inicijativu za Z</w:t>
      </w:r>
      <w:r w:rsidRPr="00DE5016">
        <w:rPr>
          <w:rFonts w:ascii="Times New Roman" w:hAnsi="Times New Roman" w:cs="Times New Roman"/>
          <w:sz w:val="24"/>
          <w:szCs w:val="24"/>
        </w:rPr>
        <w:t>apadni Balkan za upravljanje poplavama i sušama u slivu rijeke Drine“.</w:t>
      </w:r>
    </w:p>
    <w:p w:rsidR="00DE5016" w:rsidRPr="00DE5016" w:rsidRDefault="00DE5016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Regionalna inicijativa je trogodišnji program tehničke pomoći bez zaduživanja sa ciljem un</w:t>
      </w:r>
      <w:r w:rsidR="00E0624C">
        <w:rPr>
          <w:rFonts w:ascii="Times New Roman" w:hAnsi="Times New Roman" w:cs="Times New Roman"/>
          <w:sz w:val="24"/>
          <w:szCs w:val="24"/>
        </w:rPr>
        <w:t>apređenja regionalne sa</w:t>
      </w:r>
      <w:r w:rsidRPr="00DE5016">
        <w:rPr>
          <w:rFonts w:ascii="Times New Roman" w:hAnsi="Times New Roman" w:cs="Times New Roman"/>
          <w:sz w:val="24"/>
          <w:szCs w:val="24"/>
        </w:rPr>
        <w:t>rad</w:t>
      </w:r>
      <w:r w:rsidR="006219A8">
        <w:rPr>
          <w:rFonts w:ascii="Times New Roman" w:hAnsi="Times New Roman" w:cs="Times New Roman"/>
          <w:sz w:val="24"/>
          <w:szCs w:val="24"/>
        </w:rPr>
        <w:t>nje  i efikasnijeg, integrir</w:t>
      </w:r>
      <w:r w:rsidR="005C4613">
        <w:rPr>
          <w:rFonts w:ascii="Times New Roman" w:hAnsi="Times New Roman" w:cs="Times New Roman"/>
          <w:sz w:val="24"/>
          <w:szCs w:val="24"/>
        </w:rPr>
        <w:t>anog</w:t>
      </w:r>
      <w:r w:rsidRPr="00DE5016">
        <w:rPr>
          <w:rFonts w:ascii="Times New Roman" w:hAnsi="Times New Roman" w:cs="Times New Roman"/>
          <w:sz w:val="24"/>
          <w:szCs w:val="24"/>
        </w:rPr>
        <w:t xml:space="preserve"> pristupa upravljanju riječnim slivom u skladu sa zahtjevima i principima Okvirne direktive za vode (Directive 2000/60/EC).</w:t>
      </w:r>
    </w:p>
    <w:p w:rsidR="00DE5016" w:rsidRPr="00DE5016" w:rsidRDefault="00DE5016" w:rsidP="00E0624C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Regionalna inicijativa je</w:t>
      </w:r>
      <w:r w:rsidR="00E0624C">
        <w:rPr>
          <w:rFonts w:ascii="Times New Roman" w:hAnsi="Times New Roman" w:cs="Times New Roman"/>
          <w:sz w:val="24"/>
          <w:szCs w:val="24"/>
        </w:rPr>
        <w:t xml:space="preserve"> završe</w:t>
      </w:r>
      <w:r w:rsidR="006219A8">
        <w:rPr>
          <w:rFonts w:ascii="Times New Roman" w:hAnsi="Times New Roman" w:cs="Times New Roman"/>
          <w:sz w:val="24"/>
          <w:szCs w:val="24"/>
        </w:rPr>
        <w:t>na 2012. godine, ali je postala</w:t>
      </w:r>
      <w:r w:rsidRPr="00DE5016">
        <w:rPr>
          <w:rFonts w:ascii="Times New Roman" w:hAnsi="Times New Roman" w:cs="Times New Roman"/>
          <w:sz w:val="24"/>
          <w:szCs w:val="24"/>
        </w:rPr>
        <w:t xml:space="preserve"> </w:t>
      </w:r>
      <w:r w:rsidR="006219A8">
        <w:rPr>
          <w:rFonts w:ascii="Times New Roman" w:hAnsi="Times New Roman" w:cs="Times New Roman"/>
          <w:sz w:val="24"/>
          <w:szCs w:val="24"/>
        </w:rPr>
        <w:t>osnov</w:t>
      </w:r>
      <w:r w:rsidRPr="00DE5016">
        <w:rPr>
          <w:rFonts w:ascii="Times New Roman" w:hAnsi="Times New Roman" w:cs="Times New Roman"/>
          <w:sz w:val="24"/>
          <w:szCs w:val="24"/>
        </w:rPr>
        <w:t xml:space="preserve"> za realizaciju niza regionalnih projekata u slivu rijeke Drine. </w:t>
      </w:r>
    </w:p>
    <w:p w:rsidR="00DE5016" w:rsidRPr="00B51A56" w:rsidRDefault="00E0624C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</w:t>
      </w:r>
      <w:r w:rsidR="00DE5016" w:rsidRPr="00DE5016">
        <w:rPr>
          <w:rFonts w:ascii="Times New Roman" w:hAnsi="Times New Roman" w:cs="Times New Roman"/>
          <w:sz w:val="24"/>
          <w:szCs w:val="24"/>
        </w:rPr>
        <w:t>radnji sa nadležnim institucija</w:t>
      </w:r>
      <w:r w:rsidR="00C64496">
        <w:rPr>
          <w:rFonts w:ascii="Times New Roman" w:hAnsi="Times New Roman" w:cs="Times New Roman"/>
          <w:sz w:val="24"/>
          <w:szCs w:val="24"/>
          <w:lang w:val="sr-Latn-RS"/>
        </w:rPr>
        <w:t>ma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BiH, Srbije i Crne Gore </w:t>
      </w:r>
      <w:r w:rsidR="000B2622">
        <w:rPr>
          <w:rFonts w:ascii="Times New Roman" w:hAnsi="Times New Roman" w:cs="Times New Roman"/>
          <w:sz w:val="24"/>
          <w:szCs w:val="24"/>
        </w:rPr>
        <w:t xml:space="preserve">pripremljen je </w:t>
      </w:r>
      <w:r w:rsidR="00DE5016" w:rsidRPr="00B51A56">
        <w:rPr>
          <w:rFonts w:ascii="Times New Roman" w:hAnsi="Times New Roman" w:cs="Times New Roman"/>
          <w:sz w:val="24"/>
          <w:szCs w:val="24"/>
        </w:rPr>
        <w:t xml:space="preserve">Projekat upravljanja vodama na slivu rijeke Drine u okviru programa za Zapadni Balkan, koji se 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finansira  </w:t>
      </w:r>
      <w:r w:rsidR="00DE5016" w:rsidRPr="00B51A56">
        <w:rPr>
          <w:rFonts w:ascii="Times New Roman" w:hAnsi="Times New Roman" w:cs="Times New Roman"/>
          <w:sz w:val="24"/>
          <w:szCs w:val="24"/>
        </w:rPr>
        <w:t>iz grant sredstava fonda GEF (Global Environmental Facility/Globalni fond za zaštitu okoliša) i SCCF</w:t>
      </w:r>
      <w:r w:rsidR="00E97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016" w:rsidRPr="00B51A56">
        <w:rPr>
          <w:rFonts w:ascii="Times New Roman" w:hAnsi="Times New Roman" w:cs="Times New Roman"/>
          <w:sz w:val="24"/>
          <w:szCs w:val="24"/>
        </w:rPr>
        <w:t>(Special Climate Change Fund/Posebni fond za klimatske promjene).</w:t>
      </w:r>
    </w:p>
    <w:p w:rsidR="000B2622" w:rsidRPr="00B51A56" w:rsidRDefault="00E0624C" w:rsidP="005C4613">
      <w:pPr>
        <w:jc w:val="both"/>
        <w:rPr>
          <w:rFonts w:ascii="Times New Roman" w:hAnsi="Times New Roman" w:cs="Times New Roman"/>
          <w:sz w:val="24"/>
          <w:szCs w:val="24"/>
        </w:rPr>
      </w:pPr>
      <w:r w:rsidRPr="00B51A56">
        <w:rPr>
          <w:rFonts w:ascii="Times New Roman" w:hAnsi="Times New Roman" w:cs="Times New Roman"/>
          <w:sz w:val="24"/>
          <w:szCs w:val="24"/>
        </w:rPr>
        <w:t>Grant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sredstva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tri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zemlje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sliva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(</w:t>
      </w:r>
      <w:r w:rsidRPr="00B51A56">
        <w:rPr>
          <w:rFonts w:ascii="Times New Roman" w:hAnsi="Times New Roman" w:cs="Times New Roman"/>
          <w:sz w:val="24"/>
          <w:szCs w:val="24"/>
        </w:rPr>
        <w:t>BiH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, </w:t>
      </w:r>
      <w:r w:rsidRPr="00B51A56">
        <w:rPr>
          <w:rFonts w:ascii="Times New Roman" w:hAnsi="Times New Roman" w:cs="Times New Roman"/>
          <w:sz w:val="24"/>
          <w:szCs w:val="24"/>
        </w:rPr>
        <w:t>Srbiju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Crnu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Goru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) </w:t>
      </w:r>
      <w:r w:rsidRPr="00B51A56">
        <w:rPr>
          <w:rFonts w:ascii="Times New Roman" w:hAnsi="Times New Roman" w:cs="Times New Roman"/>
          <w:sz w:val="24"/>
          <w:szCs w:val="24"/>
        </w:rPr>
        <w:t>su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odobrena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9. </w:t>
      </w:r>
      <w:r w:rsidRPr="00B51A56">
        <w:rPr>
          <w:rFonts w:ascii="Times New Roman" w:hAnsi="Times New Roman" w:cs="Times New Roman"/>
          <w:sz w:val="24"/>
          <w:szCs w:val="24"/>
        </w:rPr>
        <w:t>maja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2016. </w:t>
      </w:r>
      <w:r w:rsidRPr="00B51A56">
        <w:rPr>
          <w:rFonts w:ascii="Times New Roman" w:hAnsi="Times New Roman" w:cs="Times New Roman"/>
          <w:sz w:val="24"/>
          <w:szCs w:val="24"/>
        </w:rPr>
        <w:t>godine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iznosu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od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8,732 </w:t>
      </w:r>
      <w:r w:rsidRPr="00B51A56">
        <w:rPr>
          <w:rFonts w:ascii="Times New Roman" w:hAnsi="Times New Roman" w:cs="Times New Roman"/>
          <w:sz w:val="24"/>
          <w:szCs w:val="24"/>
        </w:rPr>
        <w:t>miliona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USD, </w:t>
      </w:r>
      <w:r w:rsidRPr="00B51A56">
        <w:rPr>
          <w:rFonts w:ascii="Times New Roman" w:hAnsi="Times New Roman" w:cs="Times New Roman"/>
          <w:sz w:val="24"/>
          <w:szCs w:val="24"/>
        </w:rPr>
        <w:t>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22. </w:t>
      </w:r>
      <w:r w:rsidRPr="00B51A56">
        <w:rPr>
          <w:rFonts w:ascii="Times New Roman" w:hAnsi="Times New Roman" w:cs="Times New Roman"/>
          <w:sz w:val="24"/>
          <w:szCs w:val="24"/>
        </w:rPr>
        <w:t>jula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2016. </w:t>
      </w:r>
      <w:r w:rsidRPr="00B51A56">
        <w:rPr>
          <w:rFonts w:ascii="Times New Roman" w:hAnsi="Times New Roman" w:cs="Times New Roman"/>
          <w:sz w:val="24"/>
          <w:szCs w:val="24"/>
        </w:rPr>
        <w:t>godine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zaključen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je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Sporazum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grantu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između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Ministarstva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finansija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trezora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BiH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Međunarodne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banke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obnovu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razvoj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, </w:t>
      </w:r>
      <w:r w:rsidRPr="00B51A56">
        <w:rPr>
          <w:rFonts w:ascii="Times New Roman" w:hAnsi="Times New Roman" w:cs="Times New Roman"/>
          <w:sz w:val="24"/>
          <w:szCs w:val="24"/>
        </w:rPr>
        <w:t>kao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implementatora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Projekta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3D6" w:rsidRDefault="00DE5016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1A56">
        <w:rPr>
          <w:rFonts w:ascii="Times New Roman" w:hAnsi="Times New Roman" w:cs="Times New Roman"/>
          <w:sz w:val="24"/>
          <w:szCs w:val="24"/>
        </w:rPr>
        <w:t>Tri zemlje sliva kroz Projekat upravljanja vodama na slivu rijeke D</w:t>
      </w:r>
      <w:r w:rsidR="006219A8">
        <w:rPr>
          <w:rFonts w:ascii="Times New Roman" w:hAnsi="Times New Roman" w:cs="Times New Roman"/>
          <w:sz w:val="24"/>
          <w:szCs w:val="24"/>
        </w:rPr>
        <w:t>rine u okviru programa za Z</w:t>
      </w:r>
      <w:r w:rsidRPr="00B51A56">
        <w:rPr>
          <w:rFonts w:ascii="Times New Roman" w:hAnsi="Times New Roman" w:cs="Times New Roman"/>
          <w:sz w:val="24"/>
          <w:szCs w:val="24"/>
        </w:rPr>
        <w:t>apadni Balk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an jačaju </w:t>
      </w:r>
      <w:r w:rsidR="005C4613" w:rsidRPr="00B51A56">
        <w:rPr>
          <w:rFonts w:ascii="Times New Roman" w:hAnsi="Times New Roman" w:cs="Times New Roman"/>
          <w:sz w:val="24"/>
          <w:szCs w:val="24"/>
        </w:rPr>
        <w:t>regionalnu sa</w:t>
      </w:r>
      <w:r w:rsidRPr="00B51A56">
        <w:rPr>
          <w:rFonts w:ascii="Times New Roman" w:hAnsi="Times New Roman" w:cs="Times New Roman"/>
          <w:sz w:val="24"/>
          <w:szCs w:val="24"/>
        </w:rPr>
        <w:t>radnju u svrhu: osiguravanja efektivnijeg</w:t>
      </w:r>
      <w:r w:rsidRPr="00DE5016">
        <w:rPr>
          <w:rFonts w:ascii="Times New Roman" w:hAnsi="Times New Roman" w:cs="Times New Roman"/>
          <w:sz w:val="24"/>
          <w:szCs w:val="24"/>
        </w:rPr>
        <w:t xml:space="preserve"> alata za bolje donošenje odluka u cilj</w:t>
      </w:r>
      <w:r w:rsidR="006219A8">
        <w:rPr>
          <w:rFonts w:ascii="Times New Roman" w:hAnsi="Times New Roman" w:cs="Times New Roman"/>
          <w:sz w:val="24"/>
          <w:szCs w:val="24"/>
        </w:rPr>
        <w:t>u primjene principa integrir</w:t>
      </w:r>
      <w:r w:rsidR="000B2622">
        <w:rPr>
          <w:rFonts w:ascii="Times New Roman" w:hAnsi="Times New Roman" w:cs="Times New Roman"/>
          <w:sz w:val="24"/>
          <w:szCs w:val="24"/>
        </w:rPr>
        <w:t>anog</w:t>
      </w:r>
      <w:r w:rsidRPr="00DE5016">
        <w:rPr>
          <w:rFonts w:ascii="Times New Roman" w:hAnsi="Times New Roman" w:cs="Times New Roman"/>
          <w:sz w:val="24"/>
          <w:szCs w:val="24"/>
        </w:rPr>
        <w:t xml:space="preserve"> upravljanja vodama na slivu rijeke Drine, implementacije primjenljivih politika i reformi, kao i razvoja mehanizama pril</w:t>
      </w:r>
      <w:r w:rsidR="005C4613">
        <w:rPr>
          <w:rFonts w:ascii="Times New Roman" w:hAnsi="Times New Roman" w:cs="Times New Roman"/>
          <w:sz w:val="24"/>
          <w:szCs w:val="24"/>
        </w:rPr>
        <w:t>agođavanja</w:t>
      </w:r>
      <w:r w:rsidRPr="00DE5016">
        <w:rPr>
          <w:rFonts w:ascii="Times New Roman" w:hAnsi="Times New Roman" w:cs="Times New Roman"/>
          <w:sz w:val="24"/>
          <w:szCs w:val="24"/>
        </w:rPr>
        <w:t xml:space="preserve"> na klimatske promjene i investicija za upravljanje vodama na slivu rijeke Drine.</w:t>
      </w:r>
    </w:p>
    <w:p w:rsidR="000B2622" w:rsidRDefault="000B2622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implementacije Projekta potpisani su Memorandumi o razumijevanju: </w:t>
      </w:r>
    </w:p>
    <w:p w:rsidR="000B2622" w:rsidRPr="00AE3114" w:rsidRDefault="000B2622" w:rsidP="00AE3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114">
        <w:rPr>
          <w:rFonts w:ascii="Times New Roman" w:hAnsi="Times New Roman" w:cs="Times New Roman"/>
          <w:sz w:val="24"/>
          <w:szCs w:val="24"/>
        </w:rPr>
        <w:t xml:space="preserve">Memorandum o razumijevanju između Ministarstva </w:t>
      </w:r>
      <w:r w:rsidR="006219A8">
        <w:rPr>
          <w:rFonts w:ascii="Times New Roman" w:hAnsi="Times New Roman" w:cs="Times New Roman"/>
          <w:sz w:val="24"/>
          <w:szCs w:val="24"/>
        </w:rPr>
        <w:t>vanjske</w:t>
      </w:r>
      <w:r w:rsidRPr="00AE3114">
        <w:rPr>
          <w:rFonts w:ascii="Times New Roman" w:hAnsi="Times New Roman" w:cs="Times New Roman"/>
          <w:sz w:val="24"/>
          <w:szCs w:val="24"/>
        </w:rPr>
        <w:t xml:space="preserve"> trgovine i ekonomskih odnosa Bosne i Hercegovine i Ministarstva poljoprivrede i zaštite </w:t>
      </w:r>
      <w:r w:rsidR="006219A8">
        <w:rPr>
          <w:rFonts w:ascii="Times New Roman" w:hAnsi="Times New Roman" w:cs="Times New Roman"/>
          <w:sz w:val="24"/>
          <w:szCs w:val="24"/>
        </w:rPr>
        <w:t>okoliša</w:t>
      </w:r>
      <w:r w:rsidRPr="00AE3114">
        <w:rPr>
          <w:rFonts w:ascii="Times New Roman" w:hAnsi="Times New Roman" w:cs="Times New Roman"/>
          <w:sz w:val="24"/>
          <w:szCs w:val="24"/>
        </w:rPr>
        <w:t xml:space="preserve"> Republike Srbije o saradnji na implementaciji projekta „Upravljanje slivom rijeke Drine na Zapadnom Balkanu“ </w:t>
      </w:r>
      <w:r w:rsidR="00AE3114">
        <w:rPr>
          <w:rFonts w:ascii="Times New Roman" w:hAnsi="Times New Roman" w:cs="Times New Roman"/>
          <w:sz w:val="24"/>
          <w:szCs w:val="24"/>
        </w:rPr>
        <w:t>i</w:t>
      </w:r>
    </w:p>
    <w:p w:rsidR="000B2622" w:rsidRPr="00AE3114" w:rsidRDefault="000B2622" w:rsidP="00AE3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114">
        <w:rPr>
          <w:rFonts w:ascii="Times New Roman" w:hAnsi="Times New Roman" w:cs="Times New Roman"/>
          <w:sz w:val="24"/>
          <w:szCs w:val="24"/>
        </w:rPr>
        <w:t xml:space="preserve">Memorandum o razumijevanju između Ministarstva </w:t>
      </w:r>
      <w:r w:rsidR="006219A8">
        <w:rPr>
          <w:rFonts w:ascii="Times New Roman" w:hAnsi="Times New Roman" w:cs="Times New Roman"/>
          <w:sz w:val="24"/>
          <w:szCs w:val="24"/>
        </w:rPr>
        <w:t>vanjske</w:t>
      </w:r>
      <w:r w:rsidRPr="00AE3114">
        <w:rPr>
          <w:rFonts w:ascii="Times New Roman" w:hAnsi="Times New Roman" w:cs="Times New Roman"/>
          <w:sz w:val="24"/>
          <w:szCs w:val="24"/>
        </w:rPr>
        <w:t xml:space="preserve"> trgovine i ekonomskih odnosa Bosne i Hercegovine i Ministarstva poljoprivrede i ruralnog razvoja Crne Gore o saradnji na implementaciji projekta „Upravljanje slivom rijeke Drine na Zapadnom Balkanu“.</w:t>
      </w:r>
    </w:p>
    <w:p w:rsidR="000B2622" w:rsidRDefault="00AE3114" w:rsidP="000B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2622">
        <w:rPr>
          <w:rFonts w:ascii="Times New Roman" w:hAnsi="Times New Roman" w:cs="Times New Roman"/>
          <w:sz w:val="24"/>
          <w:szCs w:val="24"/>
        </w:rPr>
        <w:t xml:space="preserve">ojim se </w:t>
      </w:r>
      <w:r w:rsidR="006219A8">
        <w:rPr>
          <w:rFonts w:ascii="Times New Roman" w:hAnsi="Times New Roman" w:cs="Times New Roman"/>
          <w:sz w:val="24"/>
          <w:szCs w:val="24"/>
        </w:rPr>
        <w:t>definiraju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ključna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pitanja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za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implementaciju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zajedničkih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aktivnosti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Projektu.</w:t>
      </w:r>
    </w:p>
    <w:p w:rsidR="00AE3114" w:rsidRPr="000B2622" w:rsidRDefault="00AE3114" w:rsidP="000B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Projekat je postao efektivan 11. maja 2017. godine</w:t>
      </w:r>
      <w:r w:rsidR="00E0624C">
        <w:rPr>
          <w:rFonts w:ascii="Times New Roman" w:hAnsi="Times New Roman" w:cs="Times New Roman"/>
          <w:sz w:val="24"/>
          <w:szCs w:val="24"/>
        </w:rPr>
        <w:t>.</w:t>
      </w:r>
    </w:p>
    <w:sectPr w:rsidR="00AE3114" w:rsidRPr="000B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CD1"/>
    <w:multiLevelType w:val="hybridMultilevel"/>
    <w:tmpl w:val="8342DF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6"/>
    <w:rsid w:val="000B2622"/>
    <w:rsid w:val="005C4613"/>
    <w:rsid w:val="006219A8"/>
    <w:rsid w:val="00AE3114"/>
    <w:rsid w:val="00B51A56"/>
    <w:rsid w:val="00BC7A1C"/>
    <w:rsid w:val="00C64496"/>
    <w:rsid w:val="00DE5016"/>
    <w:rsid w:val="00DE53D6"/>
    <w:rsid w:val="00E0624C"/>
    <w:rsid w:val="00E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5C6D-8571-4988-8355-3B56D08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14"/>
    <w:pPr>
      <w:ind w:left="720"/>
      <w:contextualSpacing/>
    </w:pPr>
  </w:style>
  <w:style w:type="table" w:styleId="TableGrid">
    <w:name w:val="Table Grid"/>
    <w:basedOn w:val="TableNormal"/>
    <w:uiPriority w:val="39"/>
    <w:rsid w:val="00BC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10</cp:revision>
  <dcterms:created xsi:type="dcterms:W3CDTF">2017-11-30T10:41:00Z</dcterms:created>
  <dcterms:modified xsi:type="dcterms:W3CDTF">2017-12-20T12:11:00Z</dcterms:modified>
</cp:coreProperties>
</file>